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619" w:rsidRDefault="00B42619" w:rsidP="00B42619">
      <w:pPr>
        <w:pStyle w:val="a4"/>
        <w:spacing w:before="240"/>
        <w:ind w:firstLine="0"/>
        <w:jc w:val="left"/>
        <w:rPr>
          <w:b w:val="0"/>
          <w:spacing w:val="0"/>
          <w:kern w:val="0"/>
          <w:sz w:val="32"/>
          <w:szCs w:val="26"/>
        </w:rPr>
      </w:pPr>
      <w:r w:rsidRPr="00B42619">
        <w:rPr>
          <w:b w:val="0"/>
          <w:spacing w:val="0"/>
          <w:kern w:val="0"/>
          <w:sz w:val="32"/>
          <w:szCs w:val="26"/>
        </w:rPr>
        <w:t xml:space="preserve">Раздел </w:t>
      </w:r>
      <w:r w:rsidRPr="00B42619">
        <w:rPr>
          <w:b w:val="0"/>
          <w:spacing w:val="0"/>
          <w:kern w:val="0"/>
          <w:sz w:val="32"/>
          <w:szCs w:val="26"/>
          <w:lang w:val="en-US"/>
        </w:rPr>
        <w:t>IV</w:t>
      </w:r>
      <w:r w:rsidRPr="00B42619">
        <w:rPr>
          <w:b w:val="0"/>
          <w:spacing w:val="0"/>
          <w:kern w:val="0"/>
          <w:sz w:val="32"/>
          <w:szCs w:val="26"/>
        </w:rPr>
        <w:t>.Техническое задание</w:t>
      </w:r>
    </w:p>
    <w:p w:rsidR="00E00EB8" w:rsidRDefault="00E00EB8" w:rsidP="00506B96">
      <w:pPr>
        <w:pStyle w:val="a4"/>
        <w:spacing w:before="240"/>
        <w:ind w:firstLine="0"/>
      </w:pPr>
    </w:p>
    <w:p w:rsidR="00D861BA" w:rsidRPr="00A5004A" w:rsidRDefault="00A5004A" w:rsidP="00506B96">
      <w:pPr>
        <w:pStyle w:val="a4"/>
        <w:spacing w:before="240"/>
        <w:ind w:firstLine="0"/>
      </w:pPr>
      <w:r w:rsidRPr="000F1FB6">
        <w:t>Техническое задание</w:t>
      </w:r>
    </w:p>
    <w:p w:rsidR="00A5004A" w:rsidRDefault="007D3C71" w:rsidP="00E84A5C">
      <w:pPr>
        <w:ind w:firstLine="0"/>
        <w:jc w:val="center"/>
        <w:rPr>
          <w:b/>
          <w:bCs/>
          <w:szCs w:val="24"/>
        </w:rPr>
      </w:pPr>
      <w:bookmarkStart w:id="0" w:name="_ref_895713"/>
      <w:r>
        <w:rPr>
          <w:b/>
          <w:bCs/>
          <w:szCs w:val="24"/>
        </w:rPr>
        <w:t>на</w:t>
      </w:r>
      <w:r w:rsidR="00506B96" w:rsidRPr="00BF2C97">
        <w:rPr>
          <w:b/>
          <w:bCs/>
          <w:szCs w:val="24"/>
        </w:rPr>
        <w:t xml:space="preserve"> проектировани</w:t>
      </w:r>
      <w:r>
        <w:rPr>
          <w:b/>
          <w:bCs/>
          <w:szCs w:val="24"/>
        </w:rPr>
        <w:t>е</w:t>
      </w:r>
      <w:r w:rsidR="00506B96" w:rsidRPr="00BF2C97">
        <w:rPr>
          <w:b/>
          <w:bCs/>
          <w:szCs w:val="24"/>
        </w:rPr>
        <w:t xml:space="preserve"> и строительств</w:t>
      </w:r>
      <w:r>
        <w:rPr>
          <w:b/>
          <w:bCs/>
          <w:szCs w:val="24"/>
        </w:rPr>
        <w:t>о</w:t>
      </w:r>
      <w:r w:rsidR="00E84A5C">
        <w:rPr>
          <w:b/>
          <w:bCs/>
          <w:szCs w:val="24"/>
        </w:rPr>
        <w:t xml:space="preserve"> </w:t>
      </w:r>
      <w:r w:rsidR="00A5004A">
        <w:rPr>
          <w:b/>
          <w:bCs/>
          <w:szCs w:val="24"/>
        </w:rPr>
        <w:t xml:space="preserve">замещающего источника теплоснабжения </w:t>
      </w:r>
    </w:p>
    <w:p w:rsidR="00506B96" w:rsidRPr="00BF2C97" w:rsidRDefault="00A5004A" w:rsidP="00A5004A">
      <w:pPr>
        <w:pStyle w:val="afb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для нужд отопления </w:t>
      </w:r>
      <w:r w:rsidR="00E84A5C">
        <w:rPr>
          <w:b/>
          <w:bCs/>
          <w:sz w:val="24"/>
          <w:szCs w:val="24"/>
        </w:rPr>
        <w:t xml:space="preserve">комплекса зданий </w:t>
      </w:r>
      <w:proofErr w:type="spellStart"/>
      <w:r w:rsidR="00F60B35">
        <w:rPr>
          <w:b/>
          <w:bCs/>
          <w:sz w:val="24"/>
          <w:szCs w:val="24"/>
        </w:rPr>
        <w:t>Бураев</w:t>
      </w:r>
      <w:r>
        <w:rPr>
          <w:b/>
          <w:bCs/>
          <w:sz w:val="24"/>
          <w:szCs w:val="24"/>
        </w:rPr>
        <w:t>ского</w:t>
      </w:r>
      <w:proofErr w:type="spellEnd"/>
      <w:r>
        <w:rPr>
          <w:b/>
          <w:bCs/>
          <w:sz w:val="24"/>
          <w:szCs w:val="24"/>
        </w:rPr>
        <w:t xml:space="preserve"> ЛТЦ</w:t>
      </w:r>
      <w:r w:rsidR="00506B96" w:rsidRPr="00BF2C9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ПАО «Башинформсвязь»</w:t>
      </w:r>
      <w:r w:rsidR="00E84A5C">
        <w:rPr>
          <w:b/>
          <w:bCs/>
          <w:sz w:val="24"/>
          <w:szCs w:val="24"/>
        </w:rPr>
        <w:t>.</w:t>
      </w:r>
    </w:p>
    <w:p w:rsidR="00506B96" w:rsidRPr="00BF2C97" w:rsidRDefault="00506B96" w:rsidP="00506B96">
      <w:pPr>
        <w:pStyle w:val="afb"/>
        <w:rPr>
          <w:b/>
          <w:bCs/>
          <w:color w:val="0000FF"/>
          <w:sz w:val="24"/>
          <w:szCs w:val="24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3153"/>
        <w:gridCol w:w="6794"/>
        <w:gridCol w:w="10"/>
      </w:tblGrid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BF2C97" w:rsidRDefault="00506B96" w:rsidP="00506B96">
            <w:pPr>
              <w:ind w:right="-48" w:firstLine="0"/>
              <w:jc w:val="center"/>
              <w:rPr>
                <w:szCs w:val="24"/>
              </w:rPr>
            </w:pPr>
            <w:r w:rsidRPr="00BF2C97">
              <w:rPr>
                <w:szCs w:val="24"/>
              </w:rPr>
              <w:t>№ п/п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A5004A" w:rsidRDefault="00506B96" w:rsidP="00506B96">
            <w:pPr>
              <w:ind w:right="-48" w:firstLine="0"/>
              <w:jc w:val="center"/>
              <w:rPr>
                <w:b/>
                <w:szCs w:val="24"/>
              </w:rPr>
            </w:pPr>
            <w:r w:rsidRPr="00A5004A">
              <w:rPr>
                <w:b/>
                <w:szCs w:val="24"/>
              </w:rPr>
              <w:t>Основные данные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A5004A" w:rsidRDefault="00506B96" w:rsidP="00506B96">
            <w:pPr>
              <w:ind w:right="-48" w:firstLine="0"/>
              <w:jc w:val="center"/>
              <w:rPr>
                <w:b/>
                <w:szCs w:val="24"/>
              </w:rPr>
            </w:pPr>
            <w:r w:rsidRPr="00A5004A">
              <w:rPr>
                <w:b/>
                <w:szCs w:val="24"/>
              </w:rPr>
              <w:t>Данные по проектному объекту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Объект проектирования и строительства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 xml:space="preserve">Проектирование и строительство автоматизированной одноконтурной водогрейной котельной </w:t>
            </w:r>
            <w:r w:rsidR="00A5004A" w:rsidRPr="007D3C71">
              <w:rPr>
                <w:szCs w:val="24"/>
              </w:rPr>
              <w:t>«</w:t>
            </w:r>
            <w:r w:rsidRPr="007D3C71">
              <w:rPr>
                <w:szCs w:val="24"/>
              </w:rPr>
              <w:t>под ключ</w:t>
            </w:r>
            <w:r w:rsidR="00A5004A" w:rsidRPr="007D3C71">
              <w:rPr>
                <w:szCs w:val="24"/>
              </w:rPr>
              <w:t>»</w:t>
            </w:r>
            <w:r w:rsidR="0028342E">
              <w:rPr>
                <w:szCs w:val="24"/>
              </w:rPr>
              <w:t>.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Размещение котельной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D22301" w:rsidRDefault="00D22301" w:rsidP="00D22301">
            <w:pPr>
              <w:ind w:right="-48" w:firstLine="0"/>
              <w:rPr>
                <w:szCs w:val="24"/>
              </w:rPr>
            </w:pPr>
            <w:proofErr w:type="spellStart"/>
            <w:r>
              <w:rPr>
                <w:szCs w:val="24"/>
                <w:lang w:val="en-US"/>
              </w:rPr>
              <w:t>Встроенная</w:t>
            </w:r>
            <w:proofErr w:type="spellEnd"/>
            <w:r>
              <w:rPr>
                <w:szCs w:val="24"/>
                <w:lang w:val="en-US"/>
              </w:rPr>
              <w:t xml:space="preserve"> в </w:t>
            </w:r>
            <w:proofErr w:type="spellStart"/>
            <w:r>
              <w:rPr>
                <w:szCs w:val="24"/>
                <w:lang w:val="en-US"/>
              </w:rPr>
              <w:t>здание</w:t>
            </w:r>
            <w:proofErr w:type="spellEnd"/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Источник финансирования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7D3C71" w:rsidRDefault="00A5004A" w:rsidP="00506B96">
            <w:pPr>
              <w:ind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За счет средств Заказчика</w:t>
            </w:r>
            <w:r w:rsidR="00D22301">
              <w:rPr>
                <w:szCs w:val="24"/>
              </w:rPr>
              <w:t>.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Вид строительства (новое, расширение, реконструкция)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7D3C71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Новое строительство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Рабочая площадка строительства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7D3C71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Место строительства</w:t>
            </w:r>
            <w:r w:rsidR="00A5004A" w:rsidRPr="007D3C71">
              <w:rPr>
                <w:szCs w:val="24"/>
              </w:rPr>
              <w:t>:</w:t>
            </w:r>
            <w:r w:rsidRPr="007D3C71">
              <w:rPr>
                <w:szCs w:val="24"/>
              </w:rPr>
              <w:t xml:space="preserve"> </w:t>
            </w:r>
            <w:r w:rsidR="00A5004A" w:rsidRPr="007D3C71">
              <w:rPr>
                <w:szCs w:val="24"/>
              </w:rPr>
              <w:t xml:space="preserve">Республика Башкортостан, </w:t>
            </w:r>
            <w:proofErr w:type="spellStart"/>
            <w:r w:rsidR="00A5004A" w:rsidRPr="007D3C71">
              <w:rPr>
                <w:szCs w:val="24"/>
              </w:rPr>
              <w:t>Бураев</w:t>
            </w:r>
            <w:r w:rsidR="00BB05F9">
              <w:rPr>
                <w:szCs w:val="24"/>
              </w:rPr>
              <w:t>ский</w:t>
            </w:r>
            <w:proofErr w:type="spellEnd"/>
            <w:r w:rsidR="00BB05F9">
              <w:rPr>
                <w:szCs w:val="24"/>
              </w:rPr>
              <w:t xml:space="preserve"> р-н, с. Бураево, ул. Ленина</w:t>
            </w:r>
            <w:r w:rsidR="00A5004A" w:rsidRPr="007D3C71">
              <w:rPr>
                <w:szCs w:val="24"/>
              </w:rPr>
              <w:t>, д. 106</w:t>
            </w:r>
            <w:r w:rsidRPr="007D3C71">
              <w:rPr>
                <w:szCs w:val="24"/>
              </w:rPr>
              <w:t xml:space="preserve">. </w:t>
            </w:r>
          </w:p>
        </w:tc>
      </w:tr>
      <w:tr w:rsidR="00C66DA8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DA8" w:rsidRPr="00BF2C97" w:rsidRDefault="00C66DA8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A8" w:rsidRPr="00BF2C97" w:rsidRDefault="00C66DA8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Требования к подрядной организации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6E" w:rsidRDefault="00820547" w:rsidP="0038306E">
            <w:pPr>
              <w:ind w:right="-48" w:firstLine="0"/>
              <w:jc w:val="left"/>
              <w:rPr>
                <w:szCs w:val="24"/>
              </w:rPr>
            </w:pPr>
            <w:r w:rsidRPr="003C5312">
              <w:rPr>
                <w:szCs w:val="24"/>
              </w:rPr>
              <w:t xml:space="preserve">Наличие </w:t>
            </w:r>
            <w:r w:rsidR="0038306E" w:rsidRPr="003C5312">
              <w:rPr>
                <w:szCs w:val="24"/>
              </w:rPr>
              <w:t>документа,</w:t>
            </w:r>
            <w:r w:rsidRPr="003C5312">
              <w:rPr>
                <w:szCs w:val="24"/>
              </w:rPr>
              <w:t xml:space="preserve"> подтверждающе</w:t>
            </w:r>
            <w:r w:rsidR="0038306E">
              <w:rPr>
                <w:szCs w:val="24"/>
              </w:rPr>
              <w:t>го</w:t>
            </w:r>
            <w:r w:rsidRPr="003C5312">
              <w:rPr>
                <w:szCs w:val="24"/>
              </w:rPr>
              <w:t xml:space="preserve"> факт членств</w:t>
            </w:r>
            <w:r w:rsidR="0038306E">
              <w:rPr>
                <w:szCs w:val="24"/>
              </w:rPr>
              <w:t>а</w:t>
            </w:r>
            <w:r w:rsidRPr="003C5312">
              <w:rPr>
                <w:szCs w:val="24"/>
              </w:rPr>
              <w:t xml:space="preserve"> в СРО: </w:t>
            </w:r>
            <w:r w:rsidR="0038306E">
              <w:rPr>
                <w:szCs w:val="24"/>
              </w:rPr>
              <w:t xml:space="preserve">   </w:t>
            </w:r>
          </w:p>
          <w:p w:rsidR="0038306E" w:rsidRPr="0038306E" w:rsidRDefault="0038306E" w:rsidP="0038306E">
            <w:pPr>
              <w:ind w:right="-48" w:firstLine="109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Pr="003C5312">
              <w:rPr>
                <w:szCs w:val="24"/>
              </w:rPr>
              <w:t xml:space="preserve">выписка </w:t>
            </w:r>
            <w:r w:rsidR="00820547" w:rsidRPr="003C5312">
              <w:rPr>
                <w:szCs w:val="24"/>
              </w:rPr>
              <w:t xml:space="preserve">из реестра членов </w:t>
            </w:r>
            <w:r w:rsidRPr="003C5312">
              <w:rPr>
                <w:szCs w:val="24"/>
              </w:rPr>
              <w:t>саморегулируемой организации,</w:t>
            </w:r>
            <w:r w:rsidR="00820547" w:rsidRPr="003C5312">
              <w:rPr>
                <w:szCs w:val="24"/>
              </w:rPr>
              <w:t xml:space="preserve"> </w:t>
            </w:r>
            <w:r w:rsidRPr="0038306E">
              <w:rPr>
                <w:szCs w:val="24"/>
              </w:rPr>
              <w:t>основанной на членстве лиц, осуществляющих ст</w:t>
            </w:r>
            <w:r>
              <w:rPr>
                <w:szCs w:val="24"/>
              </w:rPr>
              <w:t>роительство</w:t>
            </w:r>
            <w:r w:rsidRPr="0038306E">
              <w:rPr>
                <w:szCs w:val="24"/>
              </w:rPr>
              <w:t xml:space="preserve">; </w:t>
            </w:r>
          </w:p>
          <w:p w:rsidR="00504E1F" w:rsidRPr="00D22301" w:rsidRDefault="0038306E" w:rsidP="0038306E">
            <w:pPr>
              <w:ind w:right="-48" w:firstLine="0"/>
              <w:jc w:val="left"/>
              <w:rPr>
                <w:szCs w:val="24"/>
                <w:highlight w:val="yellow"/>
              </w:rPr>
            </w:pPr>
            <w:r w:rsidRPr="0038306E">
              <w:rPr>
                <w:szCs w:val="24"/>
              </w:rPr>
              <w:t xml:space="preserve">          выписк</w:t>
            </w:r>
            <w:r>
              <w:rPr>
                <w:szCs w:val="24"/>
              </w:rPr>
              <w:t>а</w:t>
            </w:r>
            <w:r w:rsidRPr="0038306E">
              <w:rPr>
                <w:szCs w:val="24"/>
              </w:rPr>
              <w:t xml:space="preserve"> из реестра саморегулируемой организации, основанной на членстве лиц, осуществляющих подготовку проектной документации</w:t>
            </w:r>
            <w:r>
              <w:rPr>
                <w:szCs w:val="24"/>
              </w:rPr>
              <w:t>.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0E3A6F" w:rsidP="00506B96">
            <w:pPr>
              <w:ind w:right="-48"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Проектирование</w:t>
            </w:r>
            <w:r w:rsidR="00506B96" w:rsidRPr="00BF2C97">
              <w:rPr>
                <w:szCs w:val="24"/>
              </w:rPr>
              <w:t xml:space="preserve"> и основные нормативные документы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7F486F" w:rsidRDefault="007D3C71" w:rsidP="007F486F">
            <w:pPr>
              <w:pStyle w:val="ab"/>
              <w:numPr>
                <w:ilvl w:val="0"/>
                <w:numId w:val="45"/>
              </w:numPr>
              <w:ind w:right="-48"/>
              <w:rPr>
                <w:b/>
                <w:szCs w:val="24"/>
              </w:rPr>
            </w:pPr>
            <w:r w:rsidRPr="007F486F">
              <w:rPr>
                <w:b/>
                <w:szCs w:val="24"/>
              </w:rPr>
              <w:t>Проектная документация</w:t>
            </w:r>
            <w:r w:rsidR="00353CC3" w:rsidRPr="007F486F">
              <w:rPr>
                <w:b/>
                <w:szCs w:val="24"/>
              </w:rPr>
              <w:t xml:space="preserve"> в </w:t>
            </w:r>
            <w:proofErr w:type="spellStart"/>
            <w:r w:rsidR="00353CC3" w:rsidRPr="007F486F">
              <w:rPr>
                <w:b/>
                <w:szCs w:val="24"/>
              </w:rPr>
              <w:t>т.ч</w:t>
            </w:r>
            <w:proofErr w:type="spellEnd"/>
            <w:r w:rsidR="00353CC3" w:rsidRPr="007F486F">
              <w:rPr>
                <w:b/>
                <w:szCs w:val="24"/>
              </w:rPr>
              <w:t>. проект узла учета газа</w:t>
            </w:r>
            <w:r w:rsidRPr="007F486F">
              <w:rPr>
                <w:b/>
                <w:szCs w:val="24"/>
              </w:rPr>
              <w:t>;</w:t>
            </w:r>
          </w:p>
          <w:p w:rsidR="000E3A6F" w:rsidRPr="007F486F" w:rsidRDefault="000E3A6F" w:rsidP="007F486F">
            <w:pPr>
              <w:pStyle w:val="ab"/>
              <w:numPr>
                <w:ilvl w:val="1"/>
                <w:numId w:val="46"/>
              </w:numPr>
              <w:ind w:right="-48"/>
              <w:rPr>
                <w:b/>
                <w:szCs w:val="24"/>
              </w:rPr>
            </w:pPr>
            <w:r w:rsidRPr="007F486F">
              <w:rPr>
                <w:b/>
                <w:szCs w:val="24"/>
              </w:rPr>
              <w:t>Экспертиза и согласование проекта.</w:t>
            </w:r>
          </w:p>
          <w:p w:rsidR="00506B96" w:rsidRPr="007D3C71" w:rsidRDefault="00506B96" w:rsidP="00506B96">
            <w:pPr>
              <w:ind w:right="-48" w:firstLine="0"/>
              <w:jc w:val="left"/>
              <w:rPr>
                <w:spacing w:val="-4"/>
                <w:szCs w:val="24"/>
              </w:rPr>
            </w:pPr>
            <w:r w:rsidRPr="007D3C71">
              <w:rPr>
                <w:spacing w:val="-4"/>
                <w:szCs w:val="24"/>
              </w:rPr>
              <w:t xml:space="preserve">Состав проектной документации должен соответствовать требованиям Постановления от 16 февраля 2008 г. N 87 </w:t>
            </w:r>
            <w:r w:rsidR="002331A4" w:rsidRPr="007D3C71">
              <w:rPr>
                <w:spacing w:val="-4"/>
                <w:szCs w:val="24"/>
              </w:rPr>
              <w:t>«</w:t>
            </w:r>
            <w:r w:rsidRPr="007D3C71">
              <w:rPr>
                <w:spacing w:val="-4"/>
                <w:szCs w:val="24"/>
              </w:rPr>
              <w:t>О составе разделов проектной документации и рабочей документации, и требованиях к их содержанию</w:t>
            </w:r>
            <w:r w:rsidR="002331A4" w:rsidRPr="007D3C71">
              <w:rPr>
                <w:spacing w:val="-4"/>
                <w:szCs w:val="24"/>
              </w:rPr>
              <w:t>»</w:t>
            </w:r>
            <w:r w:rsidRPr="007D3C71">
              <w:rPr>
                <w:spacing w:val="-4"/>
                <w:szCs w:val="24"/>
              </w:rPr>
              <w:t xml:space="preserve"> (в редакции постановления Правительства РФ от 08.08.2013 № 679); </w:t>
            </w:r>
          </w:p>
          <w:p w:rsidR="00506B96" w:rsidRPr="007D3C71" w:rsidRDefault="00506B96" w:rsidP="00506B96">
            <w:pPr>
              <w:ind w:right="-48" w:firstLine="0"/>
              <w:jc w:val="left"/>
              <w:rPr>
                <w:spacing w:val="-4"/>
                <w:szCs w:val="24"/>
              </w:rPr>
            </w:pPr>
            <w:r w:rsidRPr="007D3C71">
              <w:rPr>
                <w:spacing w:val="-4"/>
                <w:szCs w:val="24"/>
              </w:rPr>
              <w:t>Кроме того, документация должна соответствовать требованиям:</w:t>
            </w:r>
          </w:p>
          <w:p w:rsidR="00506B96" w:rsidRPr="007D3C71" w:rsidRDefault="00D2394E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СП 281.1325800.2016</w:t>
            </w:r>
            <w:r w:rsidR="00506B96" w:rsidRPr="007D3C71">
              <w:rPr>
                <w:szCs w:val="24"/>
              </w:rPr>
              <w:t xml:space="preserve"> </w:t>
            </w:r>
            <w:r w:rsidR="002331A4" w:rsidRPr="007D3C71">
              <w:rPr>
                <w:szCs w:val="24"/>
              </w:rPr>
              <w:t>«</w:t>
            </w:r>
            <w:r w:rsidRPr="007D3C71">
              <w:rPr>
                <w:szCs w:val="24"/>
              </w:rPr>
              <w:t xml:space="preserve">Установки </w:t>
            </w:r>
            <w:proofErr w:type="spellStart"/>
            <w:r w:rsidRPr="007D3C71">
              <w:rPr>
                <w:szCs w:val="24"/>
              </w:rPr>
              <w:t>теплогенераторные</w:t>
            </w:r>
            <w:proofErr w:type="spellEnd"/>
            <w:r w:rsidRPr="007D3C71">
              <w:rPr>
                <w:szCs w:val="24"/>
              </w:rPr>
              <w:t xml:space="preserve"> мощностью до 360 КВт. Правила проектирования и устройства</w:t>
            </w:r>
            <w:r w:rsidR="002331A4" w:rsidRPr="007D3C71">
              <w:rPr>
                <w:szCs w:val="24"/>
              </w:rPr>
              <w:t>»</w:t>
            </w:r>
            <w:r w:rsidR="00506B96" w:rsidRPr="007D3C71">
              <w:rPr>
                <w:szCs w:val="24"/>
              </w:rPr>
              <w:t>;</w:t>
            </w:r>
          </w:p>
          <w:p w:rsidR="00506B96" w:rsidRPr="007D3C71" w:rsidRDefault="00D2394E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СП 62.13330.2011</w:t>
            </w:r>
            <w:r w:rsidR="00506B96" w:rsidRPr="007D3C71">
              <w:rPr>
                <w:szCs w:val="24"/>
              </w:rPr>
              <w:t xml:space="preserve"> </w:t>
            </w:r>
            <w:r w:rsidR="002331A4" w:rsidRPr="007D3C71">
              <w:rPr>
                <w:szCs w:val="24"/>
              </w:rPr>
              <w:t>«</w:t>
            </w:r>
            <w:proofErr w:type="spellStart"/>
            <w:r w:rsidRPr="007D3C71">
              <w:rPr>
                <w:szCs w:val="24"/>
              </w:rPr>
              <w:t>Газораспределеительные</w:t>
            </w:r>
            <w:proofErr w:type="spellEnd"/>
            <w:r w:rsidRPr="007D3C71">
              <w:rPr>
                <w:szCs w:val="24"/>
              </w:rPr>
              <w:t xml:space="preserve"> системы</w:t>
            </w:r>
            <w:r w:rsidR="002331A4" w:rsidRPr="007D3C71">
              <w:rPr>
                <w:szCs w:val="24"/>
              </w:rPr>
              <w:t>»</w:t>
            </w:r>
            <w:r w:rsidR="00506B96" w:rsidRPr="007D3C71">
              <w:rPr>
                <w:szCs w:val="24"/>
              </w:rPr>
              <w:t>;</w:t>
            </w:r>
          </w:p>
          <w:p w:rsidR="00D2394E" w:rsidRPr="007D3C71" w:rsidRDefault="00D2394E" w:rsidP="00D2394E">
            <w:pPr>
              <w:numPr>
                <w:ilvl w:val="0"/>
                <w:numId w:val="7"/>
              </w:numPr>
              <w:ind w:right="-48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 xml:space="preserve">      СП 4.13130.2013 Системы противопожарной защиты.</w:t>
            </w:r>
            <w:r w:rsidR="00247D2C" w:rsidRPr="007D3C71">
              <w:rPr>
                <w:szCs w:val="24"/>
              </w:rPr>
              <w:t xml:space="preserve"> ;</w:t>
            </w:r>
          </w:p>
          <w:p w:rsidR="00D2394E" w:rsidRPr="007D3C71" w:rsidRDefault="00D2394E" w:rsidP="00D2394E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Ограничение распространения пожара на объектах защиты. Требования к объемно-планировочным и конструктивным решениям</w:t>
            </w:r>
            <w:r w:rsidR="00247D2C" w:rsidRPr="007D3C71">
              <w:rPr>
                <w:szCs w:val="24"/>
              </w:rPr>
              <w:t>;</w:t>
            </w:r>
          </w:p>
          <w:p w:rsidR="00D2394E" w:rsidRPr="007D3C71" w:rsidRDefault="00D2394E" w:rsidP="00D2394E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 xml:space="preserve"> СП 5.13130.2009 Системы противопожарной защиты. Установки пожарной сигнализации и пожаротушения автоматические. Нормы и правила проектирования (с изменением N 1)</w:t>
            </w:r>
            <w:r w:rsidR="00247D2C" w:rsidRPr="007D3C71">
              <w:rPr>
                <w:szCs w:val="24"/>
              </w:rPr>
              <w:t>;</w:t>
            </w:r>
          </w:p>
          <w:p w:rsidR="00D2394E" w:rsidRPr="007D3C71" w:rsidRDefault="00247D2C" w:rsidP="00D2394E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 xml:space="preserve"> </w:t>
            </w:r>
            <w:r w:rsidR="00D2394E" w:rsidRPr="007D3C71">
              <w:rPr>
                <w:szCs w:val="24"/>
              </w:rPr>
              <w:t>СП 7.13130.2013 Отопление, вентиляция и кондиционирование. Требования пожарной безопасности</w:t>
            </w:r>
          </w:p>
          <w:p w:rsidR="00247D2C" w:rsidRPr="007D3C71" w:rsidRDefault="00247D2C" w:rsidP="00247D2C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СП 30.13330.2012 "СНиП 2.04.01-85* Внутренний водопровод и канализация зданий";</w:t>
            </w:r>
          </w:p>
          <w:p w:rsidR="00247D2C" w:rsidRPr="007D3C71" w:rsidRDefault="00247D2C" w:rsidP="00247D2C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СП 52.13330.2011 "СНиП 23-05-95* Естественное и искусственное освещение";</w:t>
            </w:r>
          </w:p>
          <w:p w:rsidR="00247D2C" w:rsidRPr="007D3C71" w:rsidRDefault="00247D2C" w:rsidP="00247D2C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СП 61.13330.2012 "СНиП 41-03-2003 Тепловая изоляция оборудования и трубопроводов";</w:t>
            </w:r>
          </w:p>
          <w:p w:rsidR="00247D2C" w:rsidRPr="007D3C71" w:rsidRDefault="00247D2C" w:rsidP="00247D2C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СП 68.13330.2011 "СНиП 3.01.04-87 Приемка в эксплуатацию законченных строительством объектов. Основные положения";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 xml:space="preserve">ГОСТ Р 21.1101-2009 </w:t>
            </w:r>
            <w:r w:rsidR="002331A4" w:rsidRPr="007D3C71">
              <w:rPr>
                <w:szCs w:val="24"/>
              </w:rPr>
              <w:t>«</w:t>
            </w:r>
            <w:r w:rsidRPr="007D3C71">
              <w:rPr>
                <w:szCs w:val="24"/>
              </w:rPr>
              <w:t>Система проектной документации для строительства. Основные требования к проектной и рабочей документации</w:t>
            </w:r>
            <w:r w:rsidR="002331A4" w:rsidRPr="007D3C71">
              <w:rPr>
                <w:szCs w:val="24"/>
              </w:rPr>
              <w:t>»</w:t>
            </w:r>
            <w:r w:rsidRPr="007D3C71">
              <w:rPr>
                <w:szCs w:val="24"/>
              </w:rPr>
              <w:t>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ГОСТ 2.105-95. ЕСКД. Общие требования к текстовым документам;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ГОСТ 23172-78 Котлы стационарные. Термины и определения;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ГОСТ 2.702-2011 ЕСКД. Правила выполнения электрических схем;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ГОСТ 2.612-2011 ЕСКД. Электронный формуляр. Общие требования;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ГОСТ 2.511-2011 ЕСКД. Правила передачи электронных конструкторских документов. Общие положения;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ГОСТ 12.1.003 Система стандартов безопасности труда. Шум. Общие требования безопасности;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ПБ 10-574-03 Правила устройства и безопасности эксплуатации паровых и водогрейных котлов;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pacing w:val="-6"/>
                <w:szCs w:val="24"/>
              </w:rPr>
            </w:pPr>
            <w:r w:rsidRPr="007D3C71">
              <w:rPr>
                <w:spacing w:val="-6"/>
                <w:szCs w:val="24"/>
              </w:rPr>
              <w:t xml:space="preserve">Приказ </w:t>
            </w:r>
            <w:proofErr w:type="spellStart"/>
            <w:r w:rsidRPr="007D3C71">
              <w:rPr>
                <w:spacing w:val="-6"/>
                <w:szCs w:val="24"/>
              </w:rPr>
              <w:t>Ростехрегулирования</w:t>
            </w:r>
            <w:proofErr w:type="spellEnd"/>
            <w:r w:rsidRPr="007D3C71">
              <w:rPr>
                <w:spacing w:val="-6"/>
                <w:szCs w:val="24"/>
              </w:rPr>
              <w:t xml:space="preserve"> от 30.04.2009 (ред. От 01.07.2010) </w:t>
            </w:r>
            <w:r w:rsidR="002331A4" w:rsidRPr="007D3C71">
              <w:rPr>
                <w:spacing w:val="-6"/>
                <w:szCs w:val="24"/>
              </w:rPr>
              <w:t>«</w:t>
            </w:r>
            <w:r w:rsidRPr="007D3C71">
              <w:rPr>
                <w:spacing w:val="-6"/>
                <w:szCs w:val="24"/>
              </w:rPr>
              <w:t xml:space="preserve">Об утверждении Перечня национальных стандартов и сводов правил, в результате применения, которых на добровольной основе обеспечивается соблюдение требований Федерального закона от 22 июля 2008 г. № 123-ФЗ </w:t>
            </w:r>
            <w:r w:rsidR="002331A4" w:rsidRPr="007D3C71">
              <w:rPr>
                <w:spacing w:val="-6"/>
                <w:szCs w:val="24"/>
              </w:rPr>
              <w:t>«</w:t>
            </w:r>
            <w:r w:rsidRPr="007D3C71">
              <w:rPr>
                <w:spacing w:val="-6"/>
                <w:szCs w:val="24"/>
              </w:rPr>
              <w:t>Технический регламент о требованиях пожарной безопасности</w:t>
            </w:r>
            <w:r w:rsidR="002331A4" w:rsidRPr="007D3C71">
              <w:rPr>
                <w:spacing w:val="-6"/>
                <w:szCs w:val="24"/>
              </w:rPr>
              <w:t>»</w:t>
            </w:r>
            <w:r w:rsidRPr="007D3C71">
              <w:rPr>
                <w:spacing w:val="-6"/>
                <w:szCs w:val="24"/>
              </w:rPr>
              <w:t xml:space="preserve"> (документы применимые к данному объекту проектирования);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 xml:space="preserve">Распоряжение Правительства РФ от 21.06.2010 № 1047-р </w:t>
            </w:r>
            <w:r w:rsidR="002331A4" w:rsidRPr="007D3C71">
              <w:rPr>
                <w:szCs w:val="24"/>
              </w:rPr>
              <w:t>«</w:t>
            </w:r>
            <w:r w:rsidRPr="007D3C71">
              <w:rPr>
                <w:szCs w:val="24"/>
              </w:rPr>
              <w:t xml:space="preserve">О перечне национальных стандартов и сводов правил (частей таких стандартов и правил), в результате применения, которых на обязательной основе обеспечивается соблюдение требований Федерального закона </w:t>
            </w:r>
            <w:r w:rsidR="002331A4" w:rsidRPr="007D3C71">
              <w:rPr>
                <w:szCs w:val="24"/>
              </w:rPr>
              <w:t>«</w:t>
            </w:r>
            <w:r w:rsidRPr="007D3C71">
              <w:rPr>
                <w:szCs w:val="24"/>
              </w:rPr>
              <w:t>Технический регламент о безопасности зданий и сооружений</w:t>
            </w:r>
            <w:r w:rsidR="002331A4" w:rsidRPr="007D3C71">
              <w:rPr>
                <w:szCs w:val="24"/>
              </w:rPr>
              <w:t>»</w:t>
            </w:r>
            <w:r w:rsidRPr="007D3C71">
              <w:rPr>
                <w:szCs w:val="24"/>
              </w:rPr>
              <w:t xml:space="preserve"> (документы применимые к данному объекту проектирования);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Правила устройства электроустановок. Седьмое издание. (утверждены Минтопэнерго РФ 06.10.1999). Действующие разделы и главы шестого издания;</w:t>
            </w:r>
          </w:p>
          <w:p w:rsidR="00247D2C" w:rsidRPr="007D3C71" w:rsidRDefault="00247D2C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Правила эксплуатации тепловых энергоустановок;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pacing w:val="-6"/>
                <w:szCs w:val="24"/>
              </w:rPr>
            </w:pPr>
            <w:r w:rsidRPr="007D3C71">
              <w:rPr>
                <w:spacing w:val="-6"/>
                <w:szCs w:val="24"/>
              </w:rPr>
              <w:t>ПОТ Р М-016-2001 Межотраслевые правила по охране труда (правила безопасности) при эксплуатации электроустановок;</w:t>
            </w:r>
          </w:p>
          <w:p w:rsidR="00506B96" w:rsidRPr="007D3C71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pacing w:val="-6"/>
                <w:szCs w:val="24"/>
              </w:rPr>
            </w:pPr>
            <w:r w:rsidRPr="007D3C71">
              <w:rPr>
                <w:spacing w:val="-6"/>
                <w:szCs w:val="24"/>
              </w:rPr>
              <w:t xml:space="preserve">Федеральный закон от 22.07.2008 № 123-ФЗ </w:t>
            </w:r>
            <w:r w:rsidR="002331A4" w:rsidRPr="007D3C71">
              <w:rPr>
                <w:spacing w:val="-6"/>
                <w:szCs w:val="24"/>
              </w:rPr>
              <w:t>«</w:t>
            </w:r>
            <w:r w:rsidRPr="007D3C71">
              <w:rPr>
                <w:spacing w:val="-6"/>
                <w:szCs w:val="24"/>
              </w:rPr>
              <w:t>Технический регламент о требованиях пожарной безопасности</w:t>
            </w:r>
            <w:r w:rsidR="002331A4" w:rsidRPr="007D3C71">
              <w:rPr>
                <w:spacing w:val="-6"/>
                <w:szCs w:val="24"/>
              </w:rPr>
              <w:t>»</w:t>
            </w:r>
            <w:r w:rsidRPr="007D3C71">
              <w:rPr>
                <w:spacing w:val="-6"/>
                <w:szCs w:val="24"/>
              </w:rPr>
              <w:t>;</w:t>
            </w:r>
          </w:p>
          <w:p w:rsidR="00506B96" w:rsidRPr="00BF2C97" w:rsidRDefault="00506B96" w:rsidP="00506B96">
            <w:pPr>
              <w:numPr>
                <w:ilvl w:val="0"/>
                <w:numId w:val="7"/>
              </w:numPr>
              <w:ind w:left="0" w:right="-48" w:firstLine="0"/>
              <w:jc w:val="left"/>
              <w:rPr>
                <w:szCs w:val="24"/>
              </w:rPr>
            </w:pPr>
            <w:r w:rsidRPr="007D3C71">
              <w:rPr>
                <w:szCs w:val="24"/>
              </w:rPr>
              <w:t>ПБ 12-529-03 Правила безопасности систем газораспределения и газового потребления.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Категория по надежности объекта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7D3C71" w:rsidRDefault="00506B96" w:rsidP="00506B96">
            <w:pPr>
              <w:numPr>
                <w:ilvl w:val="0"/>
                <w:numId w:val="10"/>
              </w:numPr>
              <w:ind w:left="0" w:right="-48" w:firstLine="0"/>
              <w:jc w:val="left"/>
              <w:rPr>
                <w:spacing w:val="-1"/>
                <w:w w:val="101"/>
                <w:szCs w:val="24"/>
              </w:rPr>
            </w:pPr>
            <w:r w:rsidRPr="007D3C71">
              <w:rPr>
                <w:spacing w:val="-1"/>
                <w:w w:val="101"/>
                <w:szCs w:val="24"/>
              </w:rPr>
              <w:t xml:space="preserve">По надежности электроснабжения – </w:t>
            </w:r>
            <w:r w:rsidRPr="007D3C71">
              <w:rPr>
                <w:spacing w:val="-1"/>
                <w:w w:val="101"/>
                <w:szCs w:val="24"/>
                <w:lang w:val="en-US"/>
              </w:rPr>
              <w:t>I</w:t>
            </w:r>
            <w:r w:rsidR="007D3C71" w:rsidRPr="007D3C71">
              <w:rPr>
                <w:spacing w:val="-1"/>
                <w:w w:val="101"/>
                <w:szCs w:val="24"/>
                <w:lang w:val="en-US"/>
              </w:rPr>
              <w:t>II</w:t>
            </w:r>
            <w:r w:rsidRPr="007D3C71">
              <w:rPr>
                <w:spacing w:val="-1"/>
                <w:w w:val="101"/>
                <w:szCs w:val="24"/>
              </w:rPr>
              <w:t xml:space="preserve"> категория.</w:t>
            </w:r>
          </w:p>
          <w:p w:rsidR="00506B96" w:rsidRPr="00247D2C" w:rsidRDefault="00247D2C" w:rsidP="00247D2C">
            <w:pPr>
              <w:numPr>
                <w:ilvl w:val="0"/>
                <w:numId w:val="10"/>
              </w:numPr>
              <w:ind w:left="0" w:right="-48" w:firstLine="0"/>
              <w:jc w:val="left"/>
              <w:rPr>
                <w:color w:val="00B050"/>
                <w:spacing w:val="-1"/>
                <w:w w:val="101"/>
                <w:szCs w:val="24"/>
              </w:rPr>
            </w:pPr>
            <w:r w:rsidRPr="007D3C71">
              <w:rPr>
                <w:spacing w:val="-1"/>
                <w:w w:val="101"/>
                <w:szCs w:val="24"/>
              </w:rPr>
              <w:t xml:space="preserve">По надежности отпуска тепла – </w:t>
            </w:r>
            <w:r w:rsidRPr="007D3C71">
              <w:rPr>
                <w:spacing w:val="-1"/>
                <w:w w:val="101"/>
                <w:szCs w:val="24"/>
                <w:lang w:val="en-US"/>
              </w:rPr>
              <w:t>I</w:t>
            </w:r>
            <w:r w:rsidR="00506B96" w:rsidRPr="007D3C71">
              <w:rPr>
                <w:spacing w:val="-1"/>
                <w:w w:val="101"/>
                <w:szCs w:val="24"/>
              </w:rPr>
              <w:t xml:space="preserve"> категория. 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pacing w:val="-2"/>
                <w:w w:val="101"/>
                <w:szCs w:val="24"/>
              </w:rPr>
              <w:t>Вид топлива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7D3C71" w:rsidRDefault="00506B96" w:rsidP="00506B96">
            <w:pPr>
              <w:numPr>
                <w:ilvl w:val="0"/>
                <w:numId w:val="8"/>
              </w:numPr>
              <w:shd w:val="clear" w:color="auto" w:fill="FFFFFF"/>
              <w:ind w:left="0" w:right="-48" w:firstLine="0"/>
              <w:jc w:val="left"/>
              <w:rPr>
                <w:spacing w:val="1"/>
                <w:w w:val="101"/>
                <w:szCs w:val="24"/>
              </w:rPr>
            </w:pPr>
            <w:r w:rsidRPr="007D3C71">
              <w:rPr>
                <w:spacing w:val="1"/>
                <w:w w:val="101"/>
                <w:szCs w:val="24"/>
              </w:rPr>
              <w:t>Основное топливо - природный газ</w:t>
            </w:r>
          </w:p>
          <w:p w:rsidR="00506B96" w:rsidRPr="00BF2C97" w:rsidRDefault="00506B96" w:rsidP="00247D2C">
            <w:pPr>
              <w:shd w:val="clear" w:color="auto" w:fill="FFFFFF"/>
              <w:ind w:right="-48" w:firstLine="0"/>
              <w:jc w:val="left"/>
              <w:rPr>
                <w:spacing w:val="1"/>
                <w:w w:val="101"/>
                <w:szCs w:val="24"/>
              </w:rPr>
            </w:pPr>
            <w:r w:rsidRPr="007D3C71">
              <w:rPr>
                <w:spacing w:val="1"/>
                <w:w w:val="101"/>
                <w:szCs w:val="24"/>
              </w:rPr>
              <w:t xml:space="preserve">Аварийное топливо </w:t>
            </w:r>
            <w:proofErr w:type="spellStart"/>
            <w:r w:rsidR="00247D2C" w:rsidRPr="007D3C71">
              <w:rPr>
                <w:spacing w:val="1"/>
                <w:w w:val="101"/>
                <w:szCs w:val="24"/>
                <w:lang w:val="en-US"/>
              </w:rPr>
              <w:t>не</w:t>
            </w:r>
            <w:proofErr w:type="spellEnd"/>
            <w:r w:rsidR="00247D2C" w:rsidRPr="007D3C71">
              <w:rPr>
                <w:spacing w:val="1"/>
                <w:w w:val="101"/>
                <w:szCs w:val="24"/>
                <w:lang w:val="en-US"/>
              </w:rPr>
              <w:t xml:space="preserve"> </w:t>
            </w:r>
            <w:proofErr w:type="spellStart"/>
            <w:r w:rsidR="00247D2C" w:rsidRPr="007D3C71">
              <w:rPr>
                <w:spacing w:val="1"/>
                <w:w w:val="101"/>
                <w:szCs w:val="24"/>
                <w:lang w:val="en-US"/>
              </w:rPr>
              <w:t>предусмотрено</w:t>
            </w:r>
            <w:proofErr w:type="spellEnd"/>
            <w:r w:rsidR="00247D2C" w:rsidRPr="007D3C71">
              <w:rPr>
                <w:spacing w:val="1"/>
                <w:w w:val="101"/>
                <w:szCs w:val="24"/>
                <w:lang w:val="en-US"/>
              </w:rPr>
              <w:t>.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pacing w:val="-2"/>
                <w:w w:val="101"/>
                <w:szCs w:val="24"/>
              </w:rPr>
            </w:pPr>
            <w:r w:rsidRPr="00BF2C97">
              <w:rPr>
                <w:spacing w:val="-1"/>
                <w:w w:val="101"/>
                <w:szCs w:val="24"/>
              </w:rPr>
              <w:t>Режим работы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7D3C71" w:rsidRDefault="00E84A5C" w:rsidP="00E84A5C">
            <w:pPr>
              <w:ind w:right="-48" w:firstLine="0"/>
              <w:jc w:val="left"/>
              <w:rPr>
                <w:spacing w:val="1"/>
                <w:w w:val="101"/>
                <w:szCs w:val="24"/>
              </w:rPr>
            </w:pPr>
            <w:r w:rsidRPr="007D3C71">
              <w:rPr>
                <w:szCs w:val="24"/>
              </w:rPr>
              <w:t>В о</w:t>
            </w:r>
            <w:r w:rsidR="00506B96" w:rsidRPr="007D3C71">
              <w:rPr>
                <w:szCs w:val="24"/>
              </w:rPr>
              <w:t xml:space="preserve">сенне-зимний период – обеспечение отопления </w:t>
            </w:r>
            <w:r w:rsidRPr="007D3C71">
              <w:rPr>
                <w:szCs w:val="24"/>
              </w:rPr>
              <w:t xml:space="preserve">комплекса административных зданий 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pacing w:val="-1"/>
                <w:w w:val="101"/>
                <w:szCs w:val="24"/>
              </w:rPr>
            </w:pPr>
            <w:r w:rsidRPr="00BF2C97">
              <w:rPr>
                <w:spacing w:val="-2"/>
                <w:w w:val="101"/>
                <w:szCs w:val="24"/>
              </w:rPr>
              <w:t>Тепловая нагрузка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7D3C71" w:rsidRDefault="00506B96" w:rsidP="00506B96">
            <w:pPr>
              <w:numPr>
                <w:ilvl w:val="0"/>
                <w:numId w:val="9"/>
              </w:numPr>
              <w:shd w:val="clear" w:color="auto" w:fill="FFFFFF"/>
              <w:ind w:left="0" w:right="-48" w:firstLine="0"/>
              <w:jc w:val="left"/>
              <w:rPr>
                <w:spacing w:val="1"/>
                <w:w w:val="101"/>
                <w:szCs w:val="24"/>
              </w:rPr>
            </w:pPr>
            <w:r w:rsidRPr="007D3C71">
              <w:rPr>
                <w:spacing w:val="1"/>
                <w:w w:val="101"/>
                <w:szCs w:val="24"/>
              </w:rPr>
              <w:t xml:space="preserve">Общая тепловая нагрузка </w:t>
            </w:r>
            <w:r w:rsidR="00E84A5C" w:rsidRPr="007D3C71">
              <w:rPr>
                <w:spacing w:val="1"/>
                <w:w w:val="101"/>
                <w:szCs w:val="24"/>
              </w:rPr>
              <w:t>–</w:t>
            </w:r>
            <w:r w:rsidRPr="007D3C71">
              <w:rPr>
                <w:spacing w:val="1"/>
                <w:w w:val="101"/>
                <w:szCs w:val="24"/>
              </w:rPr>
              <w:t xml:space="preserve"> </w:t>
            </w:r>
            <w:r w:rsidR="00E84A5C" w:rsidRPr="007D3C71">
              <w:rPr>
                <w:spacing w:val="1"/>
                <w:w w:val="101"/>
                <w:szCs w:val="24"/>
              </w:rPr>
              <w:t>до 300 Квт (определяется исходя из расчета потребности в тепле и топливе)</w:t>
            </w:r>
          </w:p>
          <w:p w:rsidR="00506B96" w:rsidRPr="007D3C71" w:rsidRDefault="007D3C71" w:rsidP="00506B96">
            <w:pPr>
              <w:numPr>
                <w:ilvl w:val="0"/>
                <w:numId w:val="9"/>
              </w:numPr>
              <w:ind w:left="0" w:right="-48" w:firstLine="0"/>
              <w:jc w:val="left"/>
              <w:rPr>
                <w:szCs w:val="24"/>
              </w:rPr>
            </w:pPr>
            <w:r>
              <w:rPr>
                <w:spacing w:val="-2"/>
                <w:w w:val="101"/>
                <w:szCs w:val="24"/>
              </w:rPr>
              <w:t>Температурный график определяется согласно проекта в зависимости от выбора котлов, но не более 70/</w:t>
            </w:r>
            <w:r w:rsidRPr="007D3C71">
              <w:rPr>
                <w:spacing w:val="-4"/>
                <w:szCs w:val="24"/>
              </w:rPr>
              <w:t>115°С</w:t>
            </w:r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pacing w:val="-2"/>
                <w:w w:val="101"/>
                <w:szCs w:val="24"/>
              </w:rPr>
            </w:pPr>
            <w:r w:rsidRPr="00BF2C97">
              <w:rPr>
                <w:szCs w:val="24"/>
              </w:rPr>
              <w:t>Параметры теплоснабжения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7D3C71" w:rsidRDefault="00506B96" w:rsidP="00506B96">
            <w:pPr>
              <w:numPr>
                <w:ilvl w:val="0"/>
                <w:numId w:val="11"/>
              </w:numPr>
              <w:shd w:val="clear" w:color="auto" w:fill="FFFFFF"/>
              <w:ind w:left="0" w:right="-48" w:firstLine="0"/>
              <w:jc w:val="left"/>
              <w:rPr>
                <w:szCs w:val="24"/>
                <w:vertAlign w:val="superscript"/>
              </w:rPr>
            </w:pPr>
            <w:r w:rsidRPr="007D3C71">
              <w:rPr>
                <w:szCs w:val="24"/>
              </w:rPr>
              <w:t>Давление прямой сетевой воды – 4 кгс/см</w:t>
            </w:r>
            <w:r w:rsidRPr="007D3C71">
              <w:rPr>
                <w:szCs w:val="24"/>
                <w:vertAlign w:val="superscript"/>
              </w:rPr>
              <w:t>2;</w:t>
            </w:r>
          </w:p>
          <w:p w:rsidR="00506B96" w:rsidRPr="007D3C71" w:rsidRDefault="00506B96" w:rsidP="00506B96">
            <w:pPr>
              <w:numPr>
                <w:ilvl w:val="0"/>
                <w:numId w:val="11"/>
              </w:numPr>
              <w:shd w:val="clear" w:color="auto" w:fill="FFFFFF"/>
              <w:ind w:left="0" w:right="-48" w:firstLine="0"/>
              <w:jc w:val="left"/>
              <w:rPr>
                <w:szCs w:val="24"/>
                <w:vertAlign w:val="superscript"/>
              </w:rPr>
            </w:pPr>
            <w:r w:rsidRPr="007D3C71">
              <w:rPr>
                <w:szCs w:val="24"/>
              </w:rPr>
              <w:t>Давление обратной сетевой воды – 3 кгс/см</w:t>
            </w:r>
            <w:r w:rsidRPr="007D3C71">
              <w:rPr>
                <w:szCs w:val="24"/>
                <w:vertAlign w:val="superscript"/>
              </w:rPr>
              <w:t>2</w:t>
            </w:r>
            <w:r w:rsidRPr="007D3C71">
              <w:rPr>
                <w:szCs w:val="24"/>
              </w:rPr>
              <w:t>;</w:t>
            </w:r>
          </w:p>
          <w:p w:rsidR="00506B96" w:rsidRPr="00BF2C97" w:rsidRDefault="00506B96" w:rsidP="00506B96">
            <w:pPr>
              <w:numPr>
                <w:ilvl w:val="0"/>
                <w:numId w:val="11"/>
              </w:numPr>
              <w:shd w:val="clear" w:color="auto" w:fill="FFFFFF"/>
              <w:ind w:left="0" w:right="-48" w:firstLine="0"/>
              <w:jc w:val="left"/>
              <w:rPr>
                <w:szCs w:val="24"/>
                <w:vertAlign w:val="superscript"/>
              </w:rPr>
            </w:pPr>
            <w:r w:rsidRPr="007D3C71">
              <w:rPr>
                <w:szCs w:val="24"/>
              </w:rPr>
              <w:t>Об</w:t>
            </w:r>
            <w:r w:rsidR="00E84A5C" w:rsidRPr="007D3C71">
              <w:rPr>
                <w:szCs w:val="24"/>
              </w:rPr>
              <w:t>ъём подпитки тепловой сети – 0,05</w:t>
            </w:r>
            <w:r w:rsidRPr="007D3C71">
              <w:rPr>
                <w:szCs w:val="24"/>
              </w:rPr>
              <w:t xml:space="preserve"> м</w:t>
            </w:r>
            <w:r w:rsidRPr="007D3C71">
              <w:rPr>
                <w:szCs w:val="24"/>
                <w:vertAlign w:val="superscript"/>
              </w:rPr>
              <w:t>3</w:t>
            </w:r>
            <w:r w:rsidR="00E84A5C" w:rsidRPr="007D3C71">
              <w:rPr>
                <w:szCs w:val="24"/>
              </w:rPr>
              <w:t>/</w:t>
            </w:r>
            <w:proofErr w:type="spellStart"/>
            <w:r w:rsidR="00E84A5C" w:rsidRPr="007D3C71">
              <w:rPr>
                <w:szCs w:val="24"/>
              </w:rPr>
              <w:t>сут</w:t>
            </w:r>
            <w:proofErr w:type="spellEnd"/>
          </w:p>
        </w:tc>
      </w:tr>
      <w:tr w:rsidR="00506B96" w:rsidRPr="00BF2C97" w:rsidTr="00D61228">
        <w:trPr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Характер исполнения тепловой схемы</w:t>
            </w:r>
          </w:p>
        </w:tc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61030A">
              <w:rPr>
                <w:szCs w:val="24"/>
              </w:rPr>
              <w:t>Одноконтурная (зависимая). С регулированием температуры теплоносителя тепловой сети в зависимости от изменения температуры наружного воздуха.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pacing w:val="1"/>
                <w:szCs w:val="24"/>
              </w:rPr>
            </w:pPr>
            <w:r w:rsidRPr="00BF2C97">
              <w:rPr>
                <w:spacing w:val="-1"/>
                <w:szCs w:val="24"/>
              </w:rPr>
              <w:t>Основные технические реше</w:t>
            </w:r>
            <w:r w:rsidRPr="00BF2C97">
              <w:rPr>
                <w:spacing w:val="-1"/>
                <w:szCs w:val="24"/>
              </w:rPr>
              <w:softHyphen/>
            </w:r>
            <w:r w:rsidRPr="00BF2C97">
              <w:rPr>
                <w:spacing w:val="1"/>
                <w:szCs w:val="24"/>
              </w:rPr>
              <w:t xml:space="preserve">ния. </w:t>
            </w:r>
          </w:p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pacing w:val="1"/>
                <w:szCs w:val="24"/>
              </w:rPr>
              <w:t xml:space="preserve">Тепломеханическая </w:t>
            </w:r>
            <w:r w:rsidRPr="00BF2C97">
              <w:rPr>
                <w:spacing w:val="-4"/>
                <w:szCs w:val="24"/>
              </w:rPr>
              <w:t>часть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61030A" w:rsidRDefault="00506B96" w:rsidP="00506B96">
            <w:pPr>
              <w:numPr>
                <w:ilvl w:val="0"/>
                <w:numId w:val="12"/>
              </w:numPr>
              <w:ind w:left="0" w:right="-48" w:firstLine="0"/>
              <w:jc w:val="left"/>
              <w:rPr>
                <w:spacing w:val="-4"/>
                <w:szCs w:val="24"/>
              </w:rPr>
            </w:pPr>
            <w:r w:rsidRPr="0061030A">
              <w:rPr>
                <w:spacing w:val="-4"/>
                <w:szCs w:val="24"/>
              </w:rPr>
              <w:t>Проектом предусмотреть установку водогрейных котлов в количестве – 2 шт., с температурным режимом циркуляции теплоносителя - до 115°С;</w:t>
            </w:r>
          </w:p>
          <w:p w:rsidR="00506B96" w:rsidRPr="0061030A" w:rsidRDefault="00506B96" w:rsidP="00506B96">
            <w:pPr>
              <w:numPr>
                <w:ilvl w:val="0"/>
                <w:numId w:val="12"/>
              </w:numPr>
              <w:ind w:left="0" w:right="-48" w:firstLine="0"/>
              <w:jc w:val="left"/>
              <w:rPr>
                <w:szCs w:val="24"/>
              </w:rPr>
            </w:pPr>
            <w:r w:rsidRPr="0061030A">
              <w:rPr>
                <w:szCs w:val="24"/>
              </w:rPr>
              <w:t>КПД котлов при работе на природном должен составить газе не менее – 92 %;</w:t>
            </w:r>
          </w:p>
          <w:p w:rsidR="00506B96" w:rsidRPr="0061030A" w:rsidRDefault="00506B96" w:rsidP="00506B96">
            <w:pPr>
              <w:numPr>
                <w:ilvl w:val="0"/>
                <w:numId w:val="12"/>
              </w:numPr>
              <w:ind w:left="0" w:right="-48" w:firstLine="0"/>
              <w:jc w:val="left"/>
              <w:rPr>
                <w:szCs w:val="24"/>
              </w:rPr>
            </w:pPr>
            <w:r w:rsidRPr="0061030A">
              <w:rPr>
                <w:szCs w:val="24"/>
              </w:rPr>
              <w:t xml:space="preserve">При выборе оборудования ресурс работы котла (срок службы) должен обеспечивать не менее 10 лет эксплуатации и удовлетворять требованиям ПБ 12 – 529 – 03 </w:t>
            </w:r>
            <w:r w:rsidR="002331A4" w:rsidRPr="0061030A">
              <w:rPr>
                <w:szCs w:val="24"/>
              </w:rPr>
              <w:t>«</w:t>
            </w:r>
            <w:r w:rsidRPr="0061030A">
              <w:rPr>
                <w:szCs w:val="24"/>
              </w:rPr>
              <w:t xml:space="preserve">Правила безопасности систем газораспределения и </w:t>
            </w:r>
            <w:proofErr w:type="spellStart"/>
            <w:r w:rsidRPr="0061030A">
              <w:rPr>
                <w:szCs w:val="24"/>
              </w:rPr>
              <w:t>газопотребления</w:t>
            </w:r>
            <w:proofErr w:type="spellEnd"/>
            <w:r w:rsidR="002331A4" w:rsidRPr="0061030A">
              <w:rPr>
                <w:szCs w:val="24"/>
              </w:rPr>
              <w:t>»</w:t>
            </w:r>
            <w:r w:rsidRPr="0061030A">
              <w:rPr>
                <w:szCs w:val="24"/>
              </w:rPr>
              <w:t xml:space="preserve">, </w:t>
            </w:r>
            <w:r w:rsidR="002331A4" w:rsidRPr="0061030A">
              <w:rPr>
                <w:szCs w:val="24"/>
              </w:rPr>
              <w:t>«</w:t>
            </w:r>
            <w:r w:rsidRPr="0061030A">
              <w:rPr>
                <w:szCs w:val="24"/>
              </w:rPr>
              <w:t>Правила устройства и безопасной эксплуатации паровых котлов и водогрейных котлов</w:t>
            </w:r>
            <w:r w:rsidR="002331A4" w:rsidRPr="0061030A">
              <w:rPr>
                <w:szCs w:val="24"/>
              </w:rPr>
              <w:t>»</w:t>
            </w:r>
            <w:r w:rsidRPr="0061030A">
              <w:rPr>
                <w:szCs w:val="24"/>
              </w:rPr>
              <w:t>;</w:t>
            </w:r>
          </w:p>
          <w:p w:rsidR="00506B96" w:rsidRPr="0061030A" w:rsidRDefault="00506B96" w:rsidP="00506B96">
            <w:pPr>
              <w:numPr>
                <w:ilvl w:val="0"/>
                <w:numId w:val="12"/>
              </w:numPr>
              <w:ind w:left="0" w:right="-48" w:firstLine="0"/>
              <w:jc w:val="left"/>
              <w:rPr>
                <w:szCs w:val="24"/>
              </w:rPr>
            </w:pPr>
            <w:r w:rsidRPr="0061030A">
              <w:rPr>
                <w:szCs w:val="24"/>
              </w:rPr>
              <w:t>Предусмотреть использование малошумных насосных ус</w:t>
            </w:r>
            <w:r w:rsidR="0061030A" w:rsidRPr="0061030A">
              <w:rPr>
                <w:szCs w:val="24"/>
              </w:rPr>
              <w:t>тановок импортного производства</w:t>
            </w:r>
            <w:r w:rsidRPr="0061030A">
              <w:rPr>
                <w:szCs w:val="24"/>
              </w:rPr>
              <w:t xml:space="preserve">, из них - 1 рабочий и 1 резервный. </w:t>
            </w:r>
          </w:p>
          <w:p w:rsidR="00506B96" w:rsidRPr="0061030A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61030A">
              <w:rPr>
                <w:szCs w:val="24"/>
              </w:rPr>
              <w:t>Характеристики насосов определить проектом;</w:t>
            </w:r>
          </w:p>
          <w:p w:rsidR="00506B96" w:rsidRPr="0061030A" w:rsidRDefault="00506B96" w:rsidP="00506B96">
            <w:pPr>
              <w:numPr>
                <w:ilvl w:val="0"/>
                <w:numId w:val="12"/>
              </w:numPr>
              <w:ind w:left="0" w:right="-48" w:firstLine="0"/>
              <w:jc w:val="left"/>
              <w:rPr>
                <w:szCs w:val="24"/>
              </w:rPr>
            </w:pPr>
            <w:r w:rsidRPr="0061030A">
              <w:rPr>
                <w:szCs w:val="24"/>
              </w:rPr>
              <w:t xml:space="preserve">Определить проектом автоматическую станцию подпитки от бака запаса </w:t>
            </w:r>
            <w:proofErr w:type="spellStart"/>
            <w:r w:rsidRPr="0061030A">
              <w:rPr>
                <w:szCs w:val="24"/>
              </w:rPr>
              <w:t>химочищенной</w:t>
            </w:r>
            <w:proofErr w:type="spellEnd"/>
            <w:r w:rsidRPr="0061030A">
              <w:rPr>
                <w:szCs w:val="24"/>
              </w:rPr>
              <w:t xml:space="preserve"> воды, установку расширительных баков мембранного типа в системе отопления</w:t>
            </w:r>
            <w:r w:rsidR="00504E1F">
              <w:rPr>
                <w:szCs w:val="24"/>
              </w:rPr>
              <w:t xml:space="preserve"> (при необходимости)</w:t>
            </w:r>
            <w:r w:rsidRPr="0061030A">
              <w:rPr>
                <w:szCs w:val="24"/>
              </w:rPr>
              <w:t>;</w:t>
            </w:r>
          </w:p>
          <w:p w:rsidR="00506B96" w:rsidRPr="0061030A" w:rsidRDefault="00506B96" w:rsidP="00506B96">
            <w:pPr>
              <w:numPr>
                <w:ilvl w:val="0"/>
                <w:numId w:val="12"/>
              </w:numPr>
              <w:ind w:left="0" w:right="-48" w:firstLine="0"/>
              <w:jc w:val="left"/>
              <w:rPr>
                <w:szCs w:val="24"/>
              </w:rPr>
            </w:pPr>
            <w:r w:rsidRPr="0061030A">
              <w:rPr>
                <w:szCs w:val="24"/>
              </w:rPr>
              <w:t xml:space="preserve">Проект должен соответствовать требованиям </w:t>
            </w:r>
            <w:r w:rsidR="006D6773" w:rsidRPr="0061030A">
              <w:rPr>
                <w:szCs w:val="24"/>
              </w:rPr>
              <w:t xml:space="preserve">СП 281.1325800.2016 «Установки </w:t>
            </w:r>
            <w:proofErr w:type="spellStart"/>
            <w:r w:rsidR="006D6773" w:rsidRPr="0061030A">
              <w:rPr>
                <w:szCs w:val="24"/>
              </w:rPr>
              <w:t>теплогенераторные</w:t>
            </w:r>
            <w:proofErr w:type="spellEnd"/>
            <w:r w:rsidR="006D6773" w:rsidRPr="0061030A">
              <w:rPr>
                <w:szCs w:val="24"/>
              </w:rPr>
              <w:t xml:space="preserve"> мощностью до 360 КВт. Правила проектирования и устройства»</w:t>
            </w:r>
            <w:r w:rsidRPr="0061030A">
              <w:rPr>
                <w:spacing w:val="-1"/>
                <w:szCs w:val="24"/>
              </w:rPr>
              <w:t>;</w:t>
            </w:r>
          </w:p>
          <w:p w:rsidR="00506B96" w:rsidRPr="00BF2C97" w:rsidRDefault="00506B96" w:rsidP="00506B96">
            <w:pPr>
              <w:numPr>
                <w:ilvl w:val="0"/>
                <w:numId w:val="12"/>
              </w:numPr>
              <w:ind w:left="0" w:right="-48" w:firstLine="0"/>
              <w:jc w:val="left"/>
              <w:rPr>
                <w:szCs w:val="24"/>
              </w:rPr>
            </w:pPr>
            <w:r w:rsidRPr="0061030A">
              <w:rPr>
                <w:szCs w:val="24"/>
              </w:rPr>
              <w:t>Проектируемую технологическую схему согласовать с Заказчиком.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pacing w:val="-2"/>
                <w:szCs w:val="24"/>
              </w:rPr>
              <w:t>Газоснабжение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575F91" w:rsidRDefault="00506B96" w:rsidP="00506B96">
            <w:pPr>
              <w:numPr>
                <w:ilvl w:val="0"/>
                <w:numId w:val="13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В соответствии с техническими условиями на п</w:t>
            </w:r>
            <w:r w:rsidR="006D6773" w:rsidRPr="00575F91">
              <w:rPr>
                <w:color w:val="000000" w:themeColor="text1"/>
                <w:szCs w:val="24"/>
              </w:rPr>
              <w:t>одключения газопровода №14-17-26561 от 06.12.2017;</w:t>
            </w:r>
          </w:p>
          <w:p w:rsidR="00506B96" w:rsidRPr="00575F91" w:rsidRDefault="00506B96" w:rsidP="00506B96">
            <w:pPr>
              <w:numPr>
                <w:ilvl w:val="0"/>
                <w:numId w:val="13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Коммерческий учет газа должен удовлетворять т</w:t>
            </w:r>
            <w:r w:rsidR="006D6773" w:rsidRPr="00575F91">
              <w:rPr>
                <w:color w:val="000000" w:themeColor="text1"/>
                <w:szCs w:val="24"/>
              </w:rPr>
              <w:t>ребованиям технических условий №5644 от 20.06.2017;</w:t>
            </w:r>
          </w:p>
          <w:p w:rsidR="00506B96" w:rsidRPr="00575F91" w:rsidRDefault="00506B96" w:rsidP="00506B96">
            <w:pPr>
              <w:numPr>
                <w:ilvl w:val="0"/>
                <w:numId w:val="13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 xml:space="preserve">Проектом предусмотреть </w:t>
            </w:r>
            <w:proofErr w:type="spellStart"/>
            <w:r w:rsidRPr="00575F91">
              <w:rPr>
                <w:color w:val="000000" w:themeColor="text1"/>
                <w:szCs w:val="24"/>
              </w:rPr>
              <w:t>термозапорный</w:t>
            </w:r>
            <w:proofErr w:type="spellEnd"/>
            <w:r w:rsidRPr="00575F91">
              <w:rPr>
                <w:color w:val="000000" w:themeColor="text1"/>
                <w:szCs w:val="24"/>
              </w:rPr>
              <w:t xml:space="preserve"> клапан и быстродействующий запорный клапан на входе с автоматикой защиты от загазованности в соответствии с ПБ 12-529-03 </w:t>
            </w:r>
            <w:r w:rsidR="002331A4" w:rsidRPr="00575F91">
              <w:rPr>
                <w:color w:val="000000" w:themeColor="text1"/>
                <w:szCs w:val="24"/>
              </w:rPr>
              <w:t>«</w:t>
            </w:r>
            <w:r w:rsidRPr="00575F91">
              <w:rPr>
                <w:color w:val="000000" w:themeColor="text1"/>
                <w:szCs w:val="24"/>
              </w:rPr>
              <w:t xml:space="preserve">Правила безопасности систем газораспределения и </w:t>
            </w:r>
            <w:proofErr w:type="spellStart"/>
            <w:r w:rsidRPr="00575F91">
              <w:rPr>
                <w:color w:val="000000" w:themeColor="text1"/>
                <w:szCs w:val="24"/>
              </w:rPr>
              <w:t>газопотребления</w:t>
            </w:r>
            <w:proofErr w:type="spellEnd"/>
            <w:r w:rsidR="002331A4" w:rsidRPr="00575F91">
              <w:rPr>
                <w:color w:val="000000" w:themeColor="text1"/>
                <w:szCs w:val="24"/>
              </w:rPr>
              <w:t>»</w:t>
            </w:r>
            <w:r w:rsidRPr="00575F91">
              <w:rPr>
                <w:color w:val="000000" w:themeColor="text1"/>
                <w:szCs w:val="24"/>
              </w:rPr>
              <w:t xml:space="preserve">.   Нормы герметичности запорных органов арматуры для природного газа – по классу </w:t>
            </w:r>
            <w:r w:rsidR="002331A4" w:rsidRPr="00575F91">
              <w:rPr>
                <w:color w:val="000000" w:themeColor="text1"/>
                <w:szCs w:val="24"/>
              </w:rPr>
              <w:t>«</w:t>
            </w:r>
            <w:r w:rsidRPr="00575F91">
              <w:rPr>
                <w:color w:val="000000" w:themeColor="text1"/>
                <w:szCs w:val="24"/>
              </w:rPr>
              <w:t>А</w:t>
            </w:r>
            <w:r w:rsidR="002331A4" w:rsidRPr="00575F91">
              <w:rPr>
                <w:color w:val="000000" w:themeColor="text1"/>
                <w:szCs w:val="24"/>
              </w:rPr>
              <w:t>»</w:t>
            </w:r>
            <w:r w:rsidRPr="00575F91">
              <w:rPr>
                <w:color w:val="000000" w:themeColor="text1"/>
                <w:szCs w:val="24"/>
              </w:rPr>
              <w:t xml:space="preserve"> ГОСТ 9544-93.</w:t>
            </w:r>
          </w:p>
          <w:p w:rsidR="000779BA" w:rsidRPr="00BF2C97" w:rsidRDefault="000779BA" w:rsidP="0038306E">
            <w:pPr>
              <w:numPr>
                <w:ilvl w:val="0"/>
                <w:numId w:val="13"/>
              </w:numPr>
              <w:ind w:left="0" w:right="-48" w:firstLine="0"/>
              <w:jc w:val="left"/>
              <w:rPr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 xml:space="preserve">Газопровод </w:t>
            </w:r>
            <w:r w:rsidR="00575F91" w:rsidRPr="00575F91">
              <w:rPr>
                <w:color w:val="000000" w:themeColor="text1"/>
                <w:szCs w:val="24"/>
              </w:rPr>
              <w:t xml:space="preserve">должен </w:t>
            </w:r>
            <w:r w:rsidR="00575F91" w:rsidRPr="00575F91">
              <w:rPr>
                <w:color w:val="000000" w:themeColor="text1"/>
                <w:spacing w:val="-4"/>
                <w:szCs w:val="24"/>
              </w:rPr>
              <w:t xml:space="preserve">соответствовать требованиям </w:t>
            </w:r>
            <w:r w:rsidR="00575F91" w:rsidRPr="00575F91">
              <w:rPr>
                <w:color w:val="000000" w:themeColor="text1"/>
                <w:szCs w:val="24"/>
              </w:rPr>
              <w:t>СП 62.13330.2011 «Газораспределительные системы</w:t>
            </w:r>
            <w:r w:rsidR="0038306E">
              <w:rPr>
                <w:color w:val="000000" w:themeColor="text1"/>
                <w:szCs w:val="24"/>
              </w:rPr>
              <w:t>»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pacing w:val="-2"/>
                <w:szCs w:val="24"/>
              </w:rPr>
            </w:pPr>
            <w:r w:rsidRPr="00BF2C97">
              <w:rPr>
                <w:spacing w:val="-2"/>
                <w:szCs w:val="24"/>
              </w:rPr>
              <w:t>Водоподготовка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100719" w:rsidP="00571A36">
            <w:pPr>
              <w:numPr>
                <w:ilvl w:val="0"/>
                <w:numId w:val="14"/>
              </w:numPr>
              <w:ind w:left="0" w:right="-48" w:firstLine="0"/>
              <w:jc w:val="left"/>
              <w:rPr>
                <w:szCs w:val="24"/>
              </w:rPr>
            </w:pPr>
            <w:r w:rsidRPr="00100719">
              <w:rPr>
                <w:spacing w:val="-6"/>
                <w:szCs w:val="24"/>
              </w:rPr>
              <w:t>Определяется проектом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pacing w:val="1"/>
                <w:szCs w:val="24"/>
              </w:rPr>
            </w:pPr>
            <w:r w:rsidRPr="00BF2C97">
              <w:rPr>
                <w:spacing w:val="-1"/>
                <w:szCs w:val="24"/>
              </w:rPr>
              <w:t>Основные технические реше</w:t>
            </w:r>
            <w:r w:rsidRPr="00BF2C97">
              <w:rPr>
                <w:spacing w:val="-1"/>
                <w:szCs w:val="24"/>
              </w:rPr>
              <w:softHyphen/>
            </w:r>
            <w:r w:rsidRPr="00BF2C97">
              <w:rPr>
                <w:spacing w:val="1"/>
                <w:szCs w:val="24"/>
              </w:rPr>
              <w:t xml:space="preserve">ния. </w:t>
            </w:r>
          </w:p>
          <w:p w:rsidR="00506B96" w:rsidRPr="00BF2C97" w:rsidRDefault="00506B96" w:rsidP="00506B96">
            <w:pPr>
              <w:ind w:right="-48" w:firstLine="0"/>
              <w:jc w:val="left"/>
              <w:rPr>
                <w:spacing w:val="-2"/>
                <w:szCs w:val="24"/>
              </w:rPr>
            </w:pPr>
            <w:r w:rsidRPr="00BF2C97">
              <w:rPr>
                <w:spacing w:val="1"/>
                <w:szCs w:val="24"/>
              </w:rPr>
              <w:t xml:space="preserve">Электротехническая </w:t>
            </w:r>
            <w:r w:rsidRPr="00BF2C97">
              <w:rPr>
                <w:spacing w:val="-3"/>
                <w:szCs w:val="24"/>
              </w:rPr>
              <w:t>часть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575F91" w:rsidRDefault="00506B96" w:rsidP="00506B96">
            <w:pPr>
              <w:numPr>
                <w:ilvl w:val="0"/>
                <w:numId w:val="15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pacing w:val="-1"/>
                <w:szCs w:val="24"/>
              </w:rPr>
              <w:t xml:space="preserve">При проектировании электротехнической части котельной - руководствоваться требованиями ПУЭ, СНиП </w:t>
            </w:r>
            <w:r w:rsidRPr="00575F91">
              <w:rPr>
                <w:color w:val="000000" w:themeColor="text1"/>
                <w:spacing w:val="-1"/>
                <w:szCs w:val="24"/>
                <w:lang w:val="en-US"/>
              </w:rPr>
              <w:t>II</w:t>
            </w:r>
            <w:r w:rsidRPr="00575F91">
              <w:rPr>
                <w:color w:val="000000" w:themeColor="text1"/>
                <w:spacing w:val="-1"/>
                <w:szCs w:val="24"/>
              </w:rPr>
              <w:t>-35-76, СП 89.13330.2012</w:t>
            </w:r>
            <w:r w:rsidR="00571A36" w:rsidRPr="00575F91">
              <w:rPr>
                <w:color w:val="000000" w:themeColor="text1"/>
                <w:szCs w:val="24"/>
              </w:rPr>
              <w:t>, данными завода-изготовителя.</w:t>
            </w:r>
          </w:p>
          <w:p w:rsidR="00506B96" w:rsidRPr="00575F91" w:rsidRDefault="00506B96" w:rsidP="00506B96">
            <w:pPr>
              <w:numPr>
                <w:ilvl w:val="0"/>
                <w:numId w:val="15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Предусмотреть установку в котельной шкафов:</w:t>
            </w:r>
          </w:p>
          <w:p w:rsidR="00506B96" w:rsidRPr="00575F91" w:rsidRDefault="00506B96" w:rsidP="00506B96">
            <w:pPr>
              <w:numPr>
                <w:ilvl w:val="0"/>
                <w:numId w:val="16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Силового;</w:t>
            </w:r>
          </w:p>
          <w:p w:rsidR="00571A36" w:rsidRPr="00575F91" w:rsidRDefault="00506B96" w:rsidP="006453F4">
            <w:pPr>
              <w:numPr>
                <w:ilvl w:val="0"/>
                <w:numId w:val="16"/>
              </w:numPr>
              <w:shd w:val="clear" w:color="auto" w:fill="FFFFFF"/>
              <w:ind w:left="0" w:right="-48" w:firstLine="0"/>
              <w:jc w:val="left"/>
              <w:rPr>
                <w:color w:val="00B050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Управления;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575F91" w:rsidRDefault="00506B96" w:rsidP="00506B96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pacing w:val="-1"/>
                <w:szCs w:val="24"/>
              </w:rPr>
              <w:t xml:space="preserve"> Основные технические реше</w:t>
            </w:r>
            <w:r w:rsidRPr="00575F91">
              <w:rPr>
                <w:color w:val="000000" w:themeColor="text1"/>
                <w:spacing w:val="-1"/>
                <w:szCs w:val="24"/>
              </w:rPr>
              <w:softHyphen/>
            </w:r>
            <w:r w:rsidRPr="00575F91">
              <w:rPr>
                <w:color w:val="000000" w:themeColor="text1"/>
                <w:szCs w:val="24"/>
              </w:rPr>
              <w:t xml:space="preserve">ния. </w:t>
            </w:r>
          </w:p>
          <w:p w:rsidR="00506B96" w:rsidRPr="00575F91" w:rsidRDefault="00506B96" w:rsidP="00506B96">
            <w:pPr>
              <w:ind w:right="-48" w:firstLine="0"/>
              <w:jc w:val="left"/>
              <w:rPr>
                <w:color w:val="000000" w:themeColor="text1"/>
                <w:spacing w:val="-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Автоматизация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575F91" w:rsidRDefault="00506B96" w:rsidP="00506B96">
            <w:pPr>
              <w:numPr>
                <w:ilvl w:val="0"/>
                <w:numId w:val="17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pacing w:val="-1"/>
                <w:szCs w:val="24"/>
              </w:rPr>
              <w:t>Работу котельной предусмотреть полностью в автоматиче</w:t>
            </w:r>
            <w:r w:rsidRPr="00575F91">
              <w:rPr>
                <w:color w:val="000000" w:themeColor="text1"/>
                <w:spacing w:val="-1"/>
                <w:szCs w:val="24"/>
              </w:rPr>
              <w:softHyphen/>
            </w:r>
            <w:r w:rsidRPr="00575F91">
              <w:rPr>
                <w:color w:val="000000" w:themeColor="text1"/>
                <w:szCs w:val="24"/>
              </w:rPr>
              <w:t xml:space="preserve">ском режиме, без постоянного присутствия обслуживающего </w:t>
            </w:r>
            <w:r w:rsidRPr="00575F91">
              <w:rPr>
                <w:color w:val="000000" w:themeColor="text1"/>
                <w:spacing w:val="1"/>
                <w:szCs w:val="24"/>
              </w:rPr>
              <w:t>персонала, с передачей параметров на диспетчер</w:t>
            </w:r>
            <w:r w:rsidRPr="00575F91">
              <w:rPr>
                <w:color w:val="000000" w:themeColor="text1"/>
                <w:spacing w:val="1"/>
                <w:szCs w:val="24"/>
              </w:rPr>
              <w:softHyphen/>
            </w:r>
            <w:r w:rsidRPr="00575F91">
              <w:rPr>
                <w:color w:val="000000" w:themeColor="text1"/>
                <w:szCs w:val="24"/>
              </w:rPr>
              <w:t>ский пункт эксплуатирующей организации.</w:t>
            </w:r>
          </w:p>
          <w:p w:rsidR="00506B96" w:rsidRPr="00575F91" w:rsidRDefault="00506B96" w:rsidP="00506B96">
            <w:pPr>
              <w:numPr>
                <w:ilvl w:val="0"/>
                <w:numId w:val="17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Автоматизацию выполнить с применением микропроцессорной техники, контроллеров и средств АСУ ТП.</w:t>
            </w:r>
          </w:p>
          <w:p w:rsidR="00506B96" w:rsidRPr="00575F91" w:rsidRDefault="00506B96" w:rsidP="00506B96">
            <w:pPr>
              <w:numPr>
                <w:ilvl w:val="0"/>
                <w:numId w:val="17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Автоматика должна обеспечивать поддержание заданной температуры прямой воды при помощи трехходового крана с электроприводом управляемый контроллером.</w:t>
            </w:r>
          </w:p>
          <w:p w:rsidR="00506B96" w:rsidRPr="00575F91" w:rsidRDefault="00506B96" w:rsidP="00506B96">
            <w:pPr>
              <w:numPr>
                <w:ilvl w:val="0"/>
                <w:numId w:val="17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pacing w:val="-8"/>
                <w:szCs w:val="24"/>
              </w:rPr>
            </w:pPr>
            <w:r w:rsidRPr="00575F91">
              <w:rPr>
                <w:color w:val="000000" w:themeColor="text1"/>
                <w:spacing w:val="-8"/>
                <w:szCs w:val="24"/>
              </w:rPr>
              <w:t xml:space="preserve">Предусмотреть возможность ручного управления котельным </w:t>
            </w:r>
            <w:r w:rsidRPr="00575F91">
              <w:rPr>
                <w:color w:val="000000" w:themeColor="text1"/>
                <w:spacing w:val="-2"/>
                <w:szCs w:val="24"/>
              </w:rPr>
              <w:t>оборудованием, насосами и регуляторами в аварийном режиме.</w:t>
            </w:r>
          </w:p>
          <w:p w:rsidR="00506B96" w:rsidRPr="00575F91" w:rsidRDefault="00506B96" w:rsidP="00506B96">
            <w:pPr>
              <w:numPr>
                <w:ilvl w:val="0"/>
                <w:numId w:val="17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Предусмотреть установку сигнализаторов загазованности, контроль СН4 и СО.</w:t>
            </w:r>
          </w:p>
          <w:p w:rsidR="00506B96" w:rsidRPr="00575F91" w:rsidRDefault="00506B96" w:rsidP="00506B96">
            <w:pPr>
              <w:numPr>
                <w:ilvl w:val="0"/>
                <w:numId w:val="17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Предусмотреть звуковую сигнализацию по месту с передачей информации на рабочее место персонала при пожаре и несанкционированном доступе в помещение котельной.</w:t>
            </w:r>
          </w:p>
          <w:p w:rsidR="00506B96" w:rsidRPr="00575F91" w:rsidRDefault="00506B96" w:rsidP="00506B96">
            <w:pPr>
              <w:numPr>
                <w:ilvl w:val="0"/>
                <w:numId w:val="17"/>
              </w:numPr>
              <w:shd w:val="clear" w:color="auto" w:fill="FFFFFF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pacing w:val="1"/>
                <w:szCs w:val="24"/>
              </w:rPr>
              <w:t>Автоматизация котельной (защита, сигнализация, кон</w:t>
            </w:r>
            <w:r w:rsidRPr="00575F91">
              <w:rPr>
                <w:color w:val="000000" w:themeColor="text1"/>
                <w:spacing w:val="1"/>
                <w:szCs w:val="24"/>
              </w:rPr>
              <w:softHyphen/>
              <w:t xml:space="preserve">троль) должны быть запроектированы в соответствии с </w:t>
            </w:r>
            <w:r w:rsidR="002331A4" w:rsidRPr="00575F91">
              <w:rPr>
                <w:color w:val="000000" w:themeColor="text1"/>
                <w:spacing w:val="1"/>
                <w:szCs w:val="24"/>
              </w:rPr>
              <w:t>«</w:t>
            </w:r>
            <w:r w:rsidRPr="00575F91">
              <w:rPr>
                <w:color w:val="000000" w:themeColor="text1"/>
                <w:spacing w:val="1"/>
                <w:szCs w:val="24"/>
              </w:rPr>
              <w:t>Пра</w:t>
            </w:r>
            <w:r w:rsidRPr="00575F91">
              <w:rPr>
                <w:color w:val="000000" w:themeColor="text1"/>
                <w:spacing w:val="1"/>
                <w:szCs w:val="24"/>
              </w:rPr>
              <w:softHyphen/>
            </w:r>
            <w:r w:rsidRPr="00575F91">
              <w:rPr>
                <w:color w:val="000000" w:themeColor="text1"/>
                <w:spacing w:val="-1"/>
                <w:szCs w:val="24"/>
              </w:rPr>
              <w:t>вилами устройства и безопасной эксплуатации паровых и водо</w:t>
            </w:r>
            <w:r w:rsidRPr="00575F91">
              <w:rPr>
                <w:color w:val="000000" w:themeColor="text1"/>
                <w:spacing w:val="-1"/>
                <w:szCs w:val="24"/>
              </w:rPr>
              <w:softHyphen/>
            </w:r>
            <w:r w:rsidRPr="00575F91">
              <w:rPr>
                <w:color w:val="000000" w:themeColor="text1"/>
                <w:szCs w:val="24"/>
              </w:rPr>
              <w:t>грейных котлов</w:t>
            </w:r>
            <w:r w:rsidR="002331A4" w:rsidRPr="00575F91">
              <w:rPr>
                <w:color w:val="000000" w:themeColor="text1"/>
                <w:szCs w:val="24"/>
              </w:rPr>
              <w:t>»</w:t>
            </w:r>
            <w:r w:rsidRPr="00575F91">
              <w:rPr>
                <w:color w:val="000000" w:themeColor="text1"/>
                <w:szCs w:val="24"/>
              </w:rPr>
              <w:t xml:space="preserve">, СНиП </w:t>
            </w:r>
            <w:r w:rsidRPr="00575F91">
              <w:rPr>
                <w:color w:val="000000" w:themeColor="text1"/>
                <w:szCs w:val="24"/>
                <w:lang w:val="en-US"/>
              </w:rPr>
              <w:t>II</w:t>
            </w:r>
            <w:r w:rsidRPr="00575F91">
              <w:rPr>
                <w:color w:val="000000" w:themeColor="text1"/>
                <w:szCs w:val="24"/>
              </w:rPr>
              <w:t>-35-76 Котельные установки, СП 89.13330.2012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Наличие узлов учета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575F91" w:rsidRDefault="00506B96" w:rsidP="00506B96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Проектом предусмотреть:</w:t>
            </w:r>
          </w:p>
          <w:p w:rsidR="00506B96" w:rsidRPr="00575F91" w:rsidRDefault="00506B96" w:rsidP="00506B96">
            <w:pPr>
              <w:numPr>
                <w:ilvl w:val="0"/>
                <w:numId w:val="18"/>
              </w:numPr>
              <w:ind w:left="0" w:right="-48" w:firstLine="0"/>
              <w:jc w:val="left"/>
              <w:rPr>
                <w:color w:val="000000" w:themeColor="text1"/>
                <w:spacing w:val="-6"/>
                <w:szCs w:val="24"/>
              </w:rPr>
            </w:pPr>
            <w:r w:rsidRPr="00575F91">
              <w:rPr>
                <w:color w:val="000000" w:themeColor="text1"/>
                <w:spacing w:val="-6"/>
                <w:szCs w:val="24"/>
              </w:rPr>
              <w:t xml:space="preserve">Коммерческий узел учета газа. Счетчик газа </w:t>
            </w:r>
            <w:r w:rsidRPr="00575F91">
              <w:rPr>
                <w:color w:val="000000" w:themeColor="text1"/>
                <w:spacing w:val="-6"/>
                <w:szCs w:val="24"/>
                <w:lang w:val="en-US"/>
              </w:rPr>
              <w:t>c</w:t>
            </w:r>
            <w:r w:rsidRPr="00575F91">
              <w:rPr>
                <w:color w:val="000000" w:themeColor="text1"/>
                <w:spacing w:val="-6"/>
                <w:szCs w:val="24"/>
              </w:rPr>
              <w:t xml:space="preserve"> корректором;</w:t>
            </w:r>
          </w:p>
          <w:p w:rsidR="00506B96" w:rsidRPr="00575F91" w:rsidRDefault="00506B96" w:rsidP="00506B96">
            <w:pPr>
              <w:numPr>
                <w:ilvl w:val="0"/>
                <w:numId w:val="18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Передачу данных от п</w:t>
            </w:r>
            <w:r w:rsidRPr="00575F91">
              <w:rPr>
                <w:color w:val="000000" w:themeColor="text1"/>
                <w:spacing w:val="1"/>
                <w:szCs w:val="24"/>
              </w:rPr>
              <w:t xml:space="preserve">риборов </w:t>
            </w:r>
            <w:r w:rsidRPr="00575F91">
              <w:rPr>
                <w:color w:val="000000" w:themeColor="text1"/>
                <w:szCs w:val="24"/>
              </w:rPr>
              <w:t>коммерческого</w:t>
            </w:r>
            <w:r w:rsidR="00571A36" w:rsidRPr="00575F91">
              <w:rPr>
                <w:color w:val="000000" w:themeColor="text1"/>
                <w:spacing w:val="1"/>
                <w:szCs w:val="24"/>
              </w:rPr>
              <w:t xml:space="preserve"> учета</w:t>
            </w:r>
            <w:r w:rsidRPr="00575F91">
              <w:rPr>
                <w:color w:val="000000" w:themeColor="text1"/>
                <w:spacing w:val="1"/>
                <w:szCs w:val="24"/>
              </w:rPr>
              <w:t xml:space="preserve"> газа, </w:t>
            </w:r>
            <w:r w:rsidR="00571A36" w:rsidRPr="00575F91">
              <w:rPr>
                <w:color w:val="000000" w:themeColor="text1"/>
                <w:spacing w:val="1"/>
                <w:szCs w:val="24"/>
              </w:rPr>
              <w:t xml:space="preserve">в систему сбора данных ОО «Газпром </w:t>
            </w:r>
            <w:proofErr w:type="spellStart"/>
            <w:r w:rsidR="00571A36" w:rsidRPr="00575F91">
              <w:rPr>
                <w:color w:val="000000" w:themeColor="text1"/>
                <w:spacing w:val="1"/>
                <w:szCs w:val="24"/>
              </w:rPr>
              <w:t>межрегионгаз</w:t>
            </w:r>
            <w:proofErr w:type="spellEnd"/>
            <w:r w:rsidR="00571A36" w:rsidRPr="00575F91">
              <w:rPr>
                <w:color w:val="000000" w:themeColor="text1"/>
                <w:spacing w:val="1"/>
                <w:szCs w:val="24"/>
              </w:rPr>
              <w:t xml:space="preserve"> Уфа»</w:t>
            </w:r>
            <w:r w:rsidRPr="00575F91">
              <w:rPr>
                <w:color w:val="000000" w:themeColor="text1"/>
                <w:spacing w:val="-4"/>
                <w:szCs w:val="24"/>
              </w:rPr>
              <w:t>.</w:t>
            </w:r>
          </w:p>
          <w:p w:rsidR="00506B96" w:rsidRPr="00BF2C97" w:rsidRDefault="00506B96" w:rsidP="00504E1F">
            <w:pPr>
              <w:ind w:right="-48" w:firstLine="0"/>
              <w:jc w:val="left"/>
              <w:rPr>
                <w:szCs w:val="24"/>
              </w:rPr>
            </w:pP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Наличие постоянно присутствующего обслуживающего персонала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36" w:rsidRDefault="00571A36" w:rsidP="00571A36">
            <w:pPr>
              <w:ind w:right="-48" w:firstLine="0"/>
              <w:jc w:val="left"/>
              <w:rPr>
                <w:szCs w:val="24"/>
              </w:rPr>
            </w:pPr>
          </w:p>
          <w:p w:rsidR="00506B96" w:rsidRPr="00BF2C97" w:rsidRDefault="00506B96" w:rsidP="00571A36">
            <w:pPr>
              <w:ind w:right="-48" w:firstLine="0"/>
              <w:jc w:val="left"/>
              <w:rPr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Без постоянного присутствия обслуживающего персонала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06B96" w:rsidRPr="00BF2C97" w:rsidRDefault="00506B96" w:rsidP="00506B96">
            <w:pPr>
              <w:snapToGrid w:val="0"/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 xml:space="preserve">Конструктивные и объемно-планировочные решения здания </w:t>
            </w:r>
          </w:p>
          <w:p w:rsidR="00506B96" w:rsidRPr="00BF2C97" w:rsidRDefault="00506B96" w:rsidP="00506B96">
            <w:pPr>
              <w:snapToGrid w:val="0"/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и территории котельной</w:t>
            </w:r>
          </w:p>
        </w:tc>
        <w:tc>
          <w:tcPr>
            <w:tcW w:w="6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C2" w:rsidRPr="00D22301" w:rsidRDefault="00D22301" w:rsidP="00D22301">
            <w:pPr>
              <w:numPr>
                <w:ilvl w:val="0"/>
                <w:numId w:val="24"/>
              </w:numPr>
              <w:snapToGrid w:val="0"/>
              <w:ind w:right="-48"/>
              <w:jc w:val="left"/>
              <w:rPr>
                <w:color w:val="000000" w:themeColor="text1"/>
                <w:szCs w:val="24"/>
              </w:rPr>
            </w:pPr>
            <w:r w:rsidRPr="00D22301">
              <w:rPr>
                <w:color w:val="000000" w:themeColor="text1"/>
                <w:szCs w:val="24"/>
              </w:rPr>
              <w:t>Вариант размещения:</w:t>
            </w:r>
            <w:r w:rsidR="00D74AC2" w:rsidRPr="00D22301">
              <w:rPr>
                <w:color w:val="000000" w:themeColor="text1"/>
                <w:szCs w:val="24"/>
              </w:rPr>
              <w:t xml:space="preserve"> встроенная </w:t>
            </w:r>
            <w:r w:rsidRPr="00D22301">
              <w:rPr>
                <w:color w:val="000000" w:themeColor="text1"/>
                <w:szCs w:val="24"/>
              </w:rPr>
              <w:t>в здание.</w:t>
            </w:r>
          </w:p>
          <w:p w:rsidR="00506B96" w:rsidRPr="00D22301" w:rsidRDefault="00506B96" w:rsidP="00D74AC2">
            <w:pPr>
              <w:numPr>
                <w:ilvl w:val="0"/>
                <w:numId w:val="24"/>
              </w:numPr>
              <w:snapToGrid w:val="0"/>
              <w:ind w:right="-48"/>
              <w:jc w:val="left"/>
              <w:rPr>
                <w:color w:val="000000" w:themeColor="text1"/>
                <w:szCs w:val="24"/>
              </w:rPr>
            </w:pPr>
            <w:r w:rsidRPr="00D22301">
              <w:rPr>
                <w:color w:val="000000" w:themeColor="text1"/>
                <w:szCs w:val="24"/>
              </w:rPr>
              <w:t xml:space="preserve">Здание котельной – II степени огнестойкости. </w:t>
            </w:r>
          </w:p>
          <w:p w:rsidR="00D37EAD" w:rsidRPr="00D22301" w:rsidRDefault="00506B96" w:rsidP="00D74AC2">
            <w:pPr>
              <w:numPr>
                <w:ilvl w:val="0"/>
                <w:numId w:val="24"/>
              </w:numPr>
              <w:ind w:right="-48"/>
              <w:jc w:val="left"/>
              <w:rPr>
                <w:color w:val="000000" w:themeColor="text1"/>
                <w:szCs w:val="24"/>
              </w:rPr>
            </w:pPr>
            <w:r w:rsidRPr="00D22301">
              <w:rPr>
                <w:color w:val="000000" w:themeColor="text1"/>
                <w:szCs w:val="24"/>
              </w:rPr>
              <w:t xml:space="preserve">В объем работ </w:t>
            </w:r>
            <w:r w:rsidR="00B80A2C" w:rsidRPr="00D22301">
              <w:rPr>
                <w:color w:val="000000" w:themeColor="text1"/>
                <w:szCs w:val="24"/>
              </w:rPr>
              <w:t>Подрядчика</w:t>
            </w:r>
            <w:r w:rsidRPr="00D22301">
              <w:rPr>
                <w:color w:val="000000" w:themeColor="text1"/>
                <w:szCs w:val="24"/>
              </w:rPr>
              <w:t xml:space="preserve"> входят работы по</w:t>
            </w:r>
            <w:r w:rsidR="00D37EAD" w:rsidRPr="00D22301">
              <w:rPr>
                <w:color w:val="000000" w:themeColor="text1"/>
                <w:szCs w:val="24"/>
              </w:rPr>
              <w:t>:</w:t>
            </w:r>
            <w:r w:rsidRPr="00D22301">
              <w:rPr>
                <w:color w:val="000000" w:themeColor="text1"/>
                <w:szCs w:val="24"/>
              </w:rPr>
              <w:t xml:space="preserve"> </w:t>
            </w:r>
          </w:p>
          <w:p w:rsidR="00506B96" w:rsidRPr="00D22301" w:rsidRDefault="00D37EAD" w:rsidP="00D37EAD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D22301">
              <w:rPr>
                <w:color w:val="000000" w:themeColor="text1"/>
                <w:szCs w:val="24"/>
              </w:rPr>
              <w:t>проектирование, подготовка помещения под котельную, строительство дымовой трубы (при необходимости), обвязка инженерными сетями.</w:t>
            </w:r>
          </w:p>
          <w:p w:rsidR="00D37EAD" w:rsidRPr="00D22301" w:rsidRDefault="00D37EAD" w:rsidP="00D37EAD">
            <w:pPr>
              <w:numPr>
                <w:ilvl w:val="0"/>
                <w:numId w:val="24"/>
              </w:numPr>
              <w:snapToGrid w:val="0"/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D22301">
              <w:rPr>
                <w:color w:val="000000" w:themeColor="text1"/>
                <w:szCs w:val="24"/>
              </w:rPr>
              <w:t xml:space="preserve">Работы по подготовке помещений вести по </w:t>
            </w:r>
            <w:hyperlink r:id="rId7" w:history="1">
              <w:r w:rsidRPr="00D22301">
                <w:rPr>
                  <w:rStyle w:val="afa"/>
                  <w:color w:val="000000" w:themeColor="text1"/>
                  <w:spacing w:val="2"/>
                  <w:szCs w:val="24"/>
                  <w:u w:val="none"/>
                  <w:shd w:val="clear" w:color="auto" w:fill="FFFFFF"/>
                </w:rPr>
                <w:t>СП 4.13130</w:t>
              </w:r>
            </w:hyperlink>
            <w:r w:rsidRPr="00D22301">
              <w:rPr>
                <w:color w:val="000000" w:themeColor="text1"/>
                <w:szCs w:val="24"/>
              </w:rPr>
              <w:t>, СП 281.1325800.2016, СП 62.13330.2011*</w:t>
            </w:r>
          </w:p>
          <w:p w:rsidR="00D37EAD" w:rsidRPr="00D37EAD" w:rsidRDefault="00D37EAD" w:rsidP="00D37EAD">
            <w:pPr>
              <w:ind w:right="-48" w:firstLine="0"/>
              <w:jc w:val="left"/>
              <w:rPr>
                <w:szCs w:val="24"/>
              </w:rPr>
            </w:pP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Дымовые трубы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BF2C97" w:rsidRDefault="00D37EAD" w:rsidP="00D37EAD">
            <w:pPr>
              <w:ind w:right="-48" w:firstLine="0"/>
              <w:jc w:val="left"/>
              <w:rPr>
                <w:szCs w:val="24"/>
              </w:rPr>
            </w:pPr>
            <w:r w:rsidRPr="00575F91">
              <w:rPr>
                <w:color w:val="000000" w:themeColor="text1"/>
                <w:szCs w:val="24"/>
              </w:rPr>
              <w:t>Определяется проектом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Пожарно-охранная сигнализация</w:t>
            </w:r>
          </w:p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</w:p>
          <w:p w:rsidR="00506B96" w:rsidRPr="00BF2C97" w:rsidRDefault="00506B96" w:rsidP="00506B96">
            <w:pPr>
              <w:tabs>
                <w:tab w:val="left" w:pos="2985"/>
              </w:tabs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ab/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6A7498" w:rsidRDefault="00506B96" w:rsidP="00506B96">
            <w:pPr>
              <w:numPr>
                <w:ilvl w:val="0"/>
                <w:numId w:val="30"/>
              </w:numPr>
              <w:ind w:left="0" w:right="-48" w:firstLine="0"/>
              <w:jc w:val="left"/>
              <w:rPr>
                <w:color w:val="000000" w:themeColor="text1"/>
                <w:spacing w:val="-4"/>
                <w:szCs w:val="24"/>
              </w:rPr>
            </w:pPr>
            <w:r w:rsidRPr="00556A10">
              <w:rPr>
                <w:spacing w:val="-4"/>
                <w:szCs w:val="24"/>
              </w:rPr>
              <w:t xml:space="preserve">При проектировании систем в области пожарной </w:t>
            </w:r>
            <w:r w:rsidRPr="006A7498">
              <w:rPr>
                <w:color w:val="000000" w:themeColor="text1"/>
                <w:spacing w:val="-4"/>
                <w:szCs w:val="24"/>
              </w:rPr>
              <w:t>безопасности      руководствоваться      требованиями №123-Ф</w:t>
            </w:r>
            <w:proofErr w:type="gramStart"/>
            <w:r w:rsidRPr="006A7498">
              <w:rPr>
                <w:color w:val="000000" w:themeColor="text1"/>
                <w:spacing w:val="-4"/>
                <w:szCs w:val="24"/>
              </w:rPr>
              <w:t xml:space="preserve">3  </w:t>
            </w:r>
            <w:r w:rsidR="002331A4" w:rsidRPr="006A7498">
              <w:rPr>
                <w:color w:val="000000" w:themeColor="text1"/>
                <w:spacing w:val="-4"/>
                <w:szCs w:val="24"/>
              </w:rPr>
              <w:t>«</w:t>
            </w:r>
            <w:proofErr w:type="gramEnd"/>
            <w:r w:rsidRPr="006A7498">
              <w:rPr>
                <w:color w:val="000000" w:themeColor="text1"/>
                <w:spacing w:val="-4"/>
                <w:szCs w:val="24"/>
              </w:rPr>
              <w:t>Технический регламент о требованиях пожарной безопасности</w:t>
            </w:r>
            <w:r w:rsidR="002331A4" w:rsidRPr="006A7498">
              <w:rPr>
                <w:color w:val="000000" w:themeColor="text1"/>
                <w:spacing w:val="-4"/>
                <w:szCs w:val="24"/>
              </w:rPr>
              <w:t>»</w:t>
            </w:r>
          </w:p>
          <w:p w:rsidR="00506B96" w:rsidRPr="006A7498" w:rsidRDefault="00506B96" w:rsidP="00506B96">
            <w:pPr>
              <w:numPr>
                <w:ilvl w:val="0"/>
                <w:numId w:val="30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Автоматическую установку пожарной сигнализации (</w:t>
            </w:r>
            <w:proofErr w:type="gramStart"/>
            <w:r w:rsidRPr="006A7498">
              <w:rPr>
                <w:color w:val="000000" w:themeColor="text1"/>
                <w:szCs w:val="24"/>
              </w:rPr>
              <w:t xml:space="preserve">АУПС)   </w:t>
            </w:r>
            <w:proofErr w:type="gramEnd"/>
            <w:r w:rsidRPr="006A7498">
              <w:rPr>
                <w:color w:val="000000" w:themeColor="text1"/>
                <w:szCs w:val="24"/>
              </w:rPr>
              <w:t xml:space="preserve">  выполнить     в     соответствии     с СП 5.13.130.2009.   </w:t>
            </w:r>
          </w:p>
          <w:p w:rsidR="00506B96" w:rsidRPr="00CD7653" w:rsidRDefault="00506B96" w:rsidP="00D37EAD">
            <w:pPr>
              <w:ind w:right="-48" w:firstLine="0"/>
              <w:jc w:val="left"/>
              <w:rPr>
                <w:spacing w:val="-4"/>
                <w:szCs w:val="24"/>
              </w:rPr>
            </w:pP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Требования к принимаемым решениям в ходе проектирования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6A7498" w:rsidRDefault="00506B96" w:rsidP="00506B96">
            <w:pPr>
              <w:numPr>
                <w:ilvl w:val="0"/>
                <w:numId w:val="34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Основные (принципиальные) проектные и технологические решения, производители основного технологического оборудования утверждаются заказчиком, прочие решения согласовываются в рабочем порядке.</w:t>
            </w:r>
          </w:p>
          <w:p w:rsidR="00506B96" w:rsidRDefault="00506B96" w:rsidP="00506B96">
            <w:pPr>
              <w:numPr>
                <w:ilvl w:val="0"/>
                <w:numId w:val="34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Проектные решения с обоснованиями и пояснениями представляются на согласование после предварительной (черновой) проработки какой-либо части (раздела) документации до начала основных проектных работ (расчетных, текстовых, графических и т.д.). Если это не соблюдено, то при выявлении, на более поздних этапах необходимости корректировки выполненной документации, проектировщик выполняет корректировку за свой счет.</w:t>
            </w:r>
          </w:p>
          <w:p w:rsidR="00E00EB8" w:rsidRDefault="00E00EB8" w:rsidP="00E00EB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</w:p>
          <w:p w:rsidR="00506B96" w:rsidRPr="00E00EB8" w:rsidRDefault="00506B96" w:rsidP="00E00EB8">
            <w:pPr>
              <w:numPr>
                <w:ilvl w:val="0"/>
                <w:numId w:val="34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E00EB8">
              <w:rPr>
                <w:color w:val="000000" w:themeColor="text1"/>
                <w:szCs w:val="24"/>
              </w:rPr>
              <w:t xml:space="preserve">Заказчик вправе запросить любые материалы по проектным решениям, разрабатываемым (разработанным) проектировщиком, по мере их готовности, а </w:t>
            </w:r>
            <w:proofErr w:type="gramStart"/>
            <w:r w:rsidRPr="00E00EB8">
              <w:rPr>
                <w:color w:val="000000" w:themeColor="text1"/>
                <w:szCs w:val="24"/>
              </w:rPr>
              <w:t>так же</w:t>
            </w:r>
            <w:proofErr w:type="gramEnd"/>
            <w:r w:rsidRPr="00E00EB8">
              <w:rPr>
                <w:color w:val="000000" w:themeColor="text1"/>
                <w:szCs w:val="24"/>
              </w:rPr>
              <w:t xml:space="preserve"> в процессе производства работ.</w:t>
            </w:r>
          </w:p>
          <w:p w:rsidR="00506B96" w:rsidRPr="00BF2C97" w:rsidRDefault="00506B96" w:rsidP="00506B96">
            <w:pPr>
              <w:numPr>
                <w:ilvl w:val="0"/>
                <w:numId w:val="34"/>
              </w:numPr>
              <w:ind w:left="0" w:right="-48" w:firstLine="0"/>
              <w:jc w:val="left"/>
              <w:rPr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 xml:space="preserve">Проектировщик обязан участвовать на правах ответственного </w:t>
            </w:r>
            <w:r w:rsidR="00B80A2C" w:rsidRPr="006A7498">
              <w:rPr>
                <w:color w:val="000000" w:themeColor="text1"/>
                <w:szCs w:val="24"/>
              </w:rPr>
              <w:t>Подрядчика</w:t>
            </w:r>
            <w:r w:rsidRPr="006A7498">
              <w:rPr>
                <w:color w:val="000000" w:themeColor="text1"/>
                <w:szCs w:val="24"/>
              </w:rPr>
              <w:t xml:space="preserve"> в обсуждении и согласовании предлагаемых проектных решений, а </w:t>
            </w:r>
            <w:proofErr w:type="gramStart"/>
            <w:r w:rsidRPr="006A7498">
              <w:rPr>
                <w:color w:val="000000" w:themeColor="text1"/>
                <w:szCs w:val="24"/>
              </w:rPr>
              <w:t>так же</w:t>
            </w:r>
            <w:proofErr w:type="gramEnd"/>
            <w:r w:rsidRPr="006A7498">
              <w:rPr>
                <w:color w:val="000000" w:themeColor="text1"/>
                <w:szCs w:val="24"/>
              </w:rPr>
              <w:t xml:space="preserve"> их изменений.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Прочие условия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6A7498" w:rsidRDefault="00506B96" w:rsidP="00506B96">
            <w:pPr>
              <w:numPr>
                <w:ilvl w:val="0"/>
                <w:numId w:val="32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В состав проекта включить мероприятия, направленные на охрану окружающей среды и воздушного бассейна, согласно действующим нормативно-правовым документам.</w:t>
            </w:r>
          </w:p>
          <w:p w:rsidR="00506B96" w:rsidRPr="006A7498" w:rsidRDefault="00506B96" w:rsidP="00506B96">
            <w:pPr>
              <w:numPr>
                <w:ilvl w:val="0"/>
                <w:numId w:val="32"/>
              </w:numPr>
              <w:ind w:left="0" w:right="-48" w:firstLine="0"/>
              <w:jc w:val="left"/>
              <w:rPr>
                <w:color w:val="000000" w:themeColor="text1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В состав проекта включить инженерные сети (тепло-, газо-, электро-, водоснабжения и водоотведения) до точек подключения в соответствии с техническими условиями.</w:t>
            </w:r>
          </w:p>
          <w:p w:rsidR="00506B96" w:rsidRPr="00BF2C97" w:rsidRDefault="00506B96" w:rsidP="004F65FD">
            <w:pPr>
              <w:numPr>
                <w:ilvl w:val="0"/>
                <w:numId w:val="32"/>
              </w:numPr>
              <w:ind w:left="0" w:right="-48" w:firstLine="0"/>
              <w:jc w:val="left"/>
              <w:rPr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 xml:space="preserve">Проект должен быть подвергнут экспертизе за счет средств </w:t>
            </w:r>
            <w:r w:rsidR="00B80A2C" w:rsidRPr="006A7498">
              <w:rPr>
                <w:color w:val="000000" w:themeColor="text1"/>
                <w:szCs w:val="24"/>
              </w:rPr>
              <w:t>Подрядчика</w:t>
            </w:r>
            <w:r w:rsidRPr="006A7498">
              <w:rPr>
                <w:color w:val="000000" w:themeColor="text1"/>
                <w:szCs w:val="24"/>
              </w:rPr>
              <w:t xml:space="preserve"> и согласован с надзорными органами в установленном порядке.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Энергосберегающие мероприятия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CD7653" w:rsidRDefault="00506B96" w:rsidP="004F65FD">
            <w:pPr>
              <w:ind w:right="-48" w:firstLine="0"/>
              <w:jc w:val="left"/>
              <w:rPr>
                <w:spacing w:val="-4"/>
                <w:szCs w:val="24"/>
              </w:rPr>
            </w:pPr>
            <w:r w:rsidRPr="006A7498">
              <w:rPr>
                <w:color w:val="000000" w:themeColor="text1"/>
                <w:spacing w:val="-4"/>
                <w:szCs w:val="24"/>
              </w:rPr>
              <w:t xml:space="preserve">Проект газовой котельной выполнить с учетом требований Федерального закона от 23.11.2009 №261-ФЗ </w:t>
            </w:r>
            <w:r w:rsidR="002331A4" w:rsidRPr="006A7498">
              <w:rPr>
                <w:color w:val="000000" w:themeColor="text1"/>
                <w:spacing w:val="-4"/>
                <w:szCs w:val="24"/>
              </w:rPr>
              <w:t>«</w:t>
            </w:r>
            <w:r w:rsidRPr="006A7498">
              <w:rPr>
                <w:color w:val="000000" w:themeColor="text1"/>
                <w:spacing w:val="-4"/>
                <w:szCs w:val="24"/>
              </w:rPr>
              <w:t>Об энергосбережении и повышении энергетической эффективности, с изменениями в отдельные законодательные акты РФ</w:t>
            </w:r>
            <w:r w:rsidR="002331A4" w:rsidRPr="006A7498">
              <w:rPr>
                <w:color w:val="000000" w:themeColor="text1"/>
                <w:spacing w:val="-4"/>
                <w:szCs w:val="24"/>
              </w:rPr>
              <w:t>»</w:t>
            </w:r>
            <w:r w:rsidRPr="006A7498">
              <w:rPr>
                <w:color w:val="000000" w:themeColor="text1"/>
                <w:spacing w:val="-4"/>
                <w:szCs w:val="24"/>
              </w:rPr>
              <w:t>.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color w:val="000000"/>
                <w:szCs w:val="24"/>
              </w:rPr>
            </w:pPr>
            <w:r w:rsidRPr="00BF2C97">
              <w:rPr>
                <w:color w:val="000000"/>
                <w:szCs w:val="24"/>
              </w:rPr>
              <w:t>Требования к режиму безопасности и гигиене труда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4F65FD">
            <w:pPr>
              <w:ind w:right="-48" w:firstLine="0"/>
              <w:jc w:val="left"/>
              <w:rPr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В соответствии с действующими нормативными документами РФ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color w:val="000000"/>
                <w:szCs w:val="24"/>
              </w:rPr>
            </w:pPr>
            <w:r w:rsidRPr="00BF2C97">
              <w:rPr>
                <w:color w:val="000000"/>
                <w:szCs w:val="24"/>
              </w:rPr>
              <w:t>Требования по противодействию террористическим актам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4F65FD">
            <w:pPr>
              <w:ind w:right="-48" w:firstLine="0"/>
              <w:jc w:val="left"/>
              <w:rPr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В соответствии с требованиями СП 132.13330-2011 и нормами других нормативных документов.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color w:val="000000"/>
                <w:szCs w:val="24"/>
              </w:rPr>
            </w:pPr>
            <w:r w:rsidRPr="00BF2C97">
              <w:rPr>
                <w:color w:val="000000"/>
                <w:szCs w:val="24"/>
              </w:rPr>
              <w:t>Основные требования к составу выполняемых работ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DC8" w:rsidRPr="00897DC8" w:rsidRDefault="00506B96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4F65FD">
              <w:rPr>
                <w:color w:val="00B050"/>
                <w:szCs w:val="24"/>
              </w:rPr>
              <w:t xml:space="preserve">    </w:t>
            </w:r>
            <w:r w:rsidR="00897DC8" w:rsidRPr="00897DC8">
              <w:rPr>
                <w:color w:val="000000" w:themeColor="text1"/>
                <w:szCs w:val="24"/>
              </w:rPr>
              <w:t xml:space="preserve">    Производятся в три этапа:</w:t>
            </w:r>
          </w:p>
          <w:p w:rsidR="00897DC8" w:rsidRPr="00897DC8" w:rsidRDefault="00897DC8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>I этап:</w:t>
            </w:r>
          </w:p>
          <w:p w:rsidR="00897DC8" w:rsidRPr="00897DC8" w:rsidRDefault="00897DC8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>• Проектная документация (котельной и узла учета газа)</w:t>
            </w:r>
          </w:p>
          <w:p w:rsidR="00897DC8" w:rsidRPr="00897DC8" w:rsidRDefault="00897DC8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>Экспертиза;</w:t>
            </w:r>
          </w:p>
          <w:p w:rsidR="00897DC8" w:rsidRPr="00897DC8" w:rsidRDefault="00897DC8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 xml:space="preserve">•Рабочая документация </w:t>
            </w:r>
          </w:p>
          <w:p w:rsidR="00897DC8" w:rsidRPr="00897DC8" w:rsidRDefault="00897DC8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>II этап:</w:t>
            </w:r>
          </w:p>
          <w:p w:rsidR="00897DC8" w:rsidRPr="00897DC8" w:rsidRDefault="00897DC8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>• Строительно-монтажные работы</w:t>
            </w:r>
          </w:p>
          <w:p w:rsidR="00897DC8" w:rsidRPr="00897DC8" w:rsidRDefault="00897DC8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>• Пуско-наладочные работы и режимно-наладочные испытания</w:t>
            </w:r>
          </w:p>
          <w:p w:rsidR="00897DC8" w:rsidRPr="00897DC8" w:rsidRDefault="00897DC8" w:rsidP="00897DC8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>III этап:</w:t>
            </w:r>
          </w:p>
          <w:p w:rsidR="004F65FD" w:rsidRPr="004F65FD" w:rsidRDefault="00897DC8" w:rsidP="00897DC8">
            <w:pPr>
              <w:ind w:right="-48" w:firstLine="0"/>
              <w:jc w:val="left"/>
              <w:rPr>
                <w:color w:val="00B050"/>
                <w:szCs w:val="24"/>
              </w:rPr>
            </w:pPr>
            <w:r w:rsidRPr="00897DC8">
              <w:rPr>
                <w:color w:val="000000" w:themeColor="text1"/>
                <w:szCs w:val="24"/>
              </w:rPr>
              <w:t>• Ввод в постоянную эксплуатацию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color w:val="000000"/>
                <w:szCs w:val="24"/>
              </w:rPr>
            </w:pPr>
            <w:r w:rsidRPr="00BF2C97">
              <w:rPr>
                <w:color w:val="000000"/>
                <w:szCs w:val="24"/>
              </w:rPr>
              <w:t>Требования по разработке инженерно-технических мероприятий по гражданской обороне и предупреждению чрезвычайных ситуаций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4F65FD" w:rsidRDefault="00506B96" w:rsidP="004F65FD">
            <w:pPr>
              <w:ind w:right="-48" w:firstLine="0"/>
              <w:jc w:val="left"/>
              <w:rPr>
                <w:color w:val="00B050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В соответствие с Градостроительным кодексом (ст. 48 пункт 14), СП 11-107-98, СНиП 2.01.51-90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Техническая документация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6A7498" w:rsidRDefault="004F65FD" w:rsidP="004F65FD">
            <w:pPr>
              <w:tabs>
                <w:tab w:val="left" w:pos="342"/>
                <w:tab w:val="left" w:pos="692"/>
              </w:tabs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 xml:space="preserve">• </w:t>
            </w:r>
            <w:r w:rsidR="00506B96" w:rsidRPr="006A7498">
              <w:rPr>
                <w:color w:val="000000" w:themeColor="text1"/>
                <w:szCs w:val="24"/>
              </w:rPr>
              <w:t>Количество экземпляров проектной документации, передаваемых За</w:t>
            </w:r>
            <w:r w:rsidR="006A7498" w:rsidRPr="006A7498">
              <w:rPr>
                <w:color w:val="000000" w:themeColor="text1"/>
                <w:szCs w:val="24"/>
              </w:rPr>
              <w:t>казчику на бумажном носителе - 3</w:t>
            </w:r>
            <w:r w:rsidR="00506B96" w:rsidRPr="006A7498">
              <w:rPr>
                <w:color w:val="000000" w:themeColor="text1"/>
                <w:szCs w:val="24"/>
              </w:rPr>
              <w:t xml:space="preserve"> </w:t>
            </w:r>
            <w:proofErr w:type="spellStart"/>
            <w:r w:rsidR="00506B96" w:rsidRPr="006A7498">
              <w:rPr>
                <w:color w:val="000000" w:themeColor="text1"/>
                <w:szCs w:val="24"/>
              </w:rPr>
              <w:t>экз</w:t>
            </w:r>
            <w:proofErr w:type="spellEnd"/>
            <w:r w:rsidR="00506B96" w:rsidRPr="006A7498">
              <w:rPr>
                <w:color w:val="000000" w:themeColor="text1"/>
                <w:szCs w:val="24"/>
              </w:rPr>
              <w:t>, 1 экз.  в электронном виде в формате PDF.</w:t>
            </w:r>
          </w:p>
          <w:p w:rsidR="00506B96" w:rsidRPr="004F65FD" w:rsidRDefault="004F65FD" w:rsidP="004F65FD">
            <w:pPr>
              <w:ind w:right="-48" w:firstLine="0"/>
              <w:jc w:val="left"/>
              <w:rPr>
                <w:color w:val="00B050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 xml:space="preserve">• </w:t>
            </w:r>
            <w:r w:rsidR="00506B96" w:rsidRPr="006A7498">
              <w:rPr>
                <w:color w:val="000000" w:themeColor="text1"/>
                <w:szCs w:val="24"/>
              </w:rPr>
              <w:t>Количество экземпляров рабочей документации, передаваемых Зак</w:t>
            </w:r>
            <w:r w:rsidRPr="006A7498">
              <w:rPr>
                <w:color w:val="000000" w:themeColor="text1"/>
                <w:szCs w:val="24"/>
              </w:rPr>
              <w:t>а</w:t>
            </w:r>
            <w:r w:rsidR="006A7498" w:rsidRPr="006A7498">
              <w:rPr>
                <w:color w:val="000000" w:themeColor="text1"/>
                <w:szCs w:val="24"/>
              </w:rPr>
              <w:t xml:space="preserve">зчику на бумажном </w:t>
            </w:r>
            <w:proofErr w:type="gramStart"/>
            <w:r w:rsidR="006A7498" w:rsidRPr="006A7498">
              <w:rPr>
                <w:color w:val="000000" w:themeColor="text1"/>
                <w:szCs w:val="24"/>
              </w:rPr>
              <w:t>носителе  -</w:t>
            </w:r>
            <w:proofErr w:type="gramEnd"/>
            <w:r w:rsidR="006A7498" w:rsidRPr="006A7498">
              <w:rPr>
                <w:color w:val="000000" w:themeColor="text1"/>
                <w:szCs w:val="24"/>
              </w:rPr>
              <w:t xml:space="preserve"> 3</w:t>
            </w:r>
            <w:r w:rsidR="00506B96" w:rsidRPr="006A7498">
              <w:rPr>
                <w:color w:val="000000" w:themeColor="text1"/>
                <w:szCs w:val="24"/>
              </w:rPr>
              <w:t xml:space="preserve"> </w:t>
            </w:r>
            <w:proofErr w:type="spellStart"/>
            <w:r w:rsidR="00506B96" w:rsidRPr="006A7498">
              <w:rPr>
                <w:color w:val="000000" w:themeColor="text1"/>
                <w:szCs w:val="24"/>
              </w:rPr>
              <w:t>экз</w:t>
            </w:r>
            <w:proofErr w:type="spellEnd"/>
            <w:r w:rsidR="00506B96" w:rsidRPr="006A7498">
              <w:rPr>
                <w:color w:val="000000" w:themeColor="text1"/>
                <w:szCs w:val="24"/>
              </w:rPr>
              <w:t>, 1 экз.  в э</w:t>
            </w:r>
            <w:r w:rsidR="000B08D3">
              <w:rPr>
                <w:color w:val="000000" w:themeColor="text1"/>
                <w:szCs w:val="24"/>
              </w:rPr>
              <w:t>лектронном виде в формате PDF.</w:t>
            </w:r>
            <w:r w:rsidR="00506B96" w:rsidRPr="006A7498">
              <w:rPr>
                <w:color w:val="000000" w:themeColor="text1"/>
                <w:szCs w:val="24"/>
              </w:rPr>
              <w:t xml:space="preserve"> </w:t>
            </w:r>
          </w:p>
        </w:tc>
      </w:tr>
      <w:tr w:rsidR="00506B96" w:rsidRPr="00BF2C97" w:rsidTr="00D61228">
        <w:trPr>
          <w:gridAfter w:val="1"/>
          <w:wAfter w:w="10" w:type="dxa"/>
          <w:trHeight w:val="2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B96" w:rsidRPr="00BF2C97" w:rsidRDefault="00506B96" w:rsidP="00506B96">
            <w:pPr>
              <w:numPr>
                <w:ilvl w:val="0"/>
                <w:numId w:val="36"/>
              </w:numPr>
              <w:ind w:left="0" w:right="-48" w:firstLine="0"/>
              <w:jc w:val="center"/>
              <w:rPr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96" w:rsidRPr="00BF2C97" w:rsidRDefault="00506B96" w:rsidP="00506B96">
            <w:pPr>
              <w:ind w:right="-48" w:firstLine="0"/>
              <w:jc w:val="left"/>
              <w:rPr>
                <w:szCs w:val="24"/>
              </w:rPr>
            </w:pPr>
            <w:r w:rsidRPr="00BF2C97">
              <w:rPr>
                <w:szCs w:val="24"/>
              </w:rPr>
              <w:t>Исходные данные для проектирования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96" w:rsidRPr="006A7498" w:rsidRDefault="00506B96" w:rsidP="00506B96">
            <w:pPr>
              <w:ind w:right="-48" w:firstLine="0"/>
              <w:jc w:val="left"/>
              <w:rPr>
                <w:color w:val="000000" w:themeColor="text1"/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Заказчик передает следующие исходные технические данные:</w:t>
            </w:r>
          </w:p>
          <w:p w:rsidR="00506B96" w:rsidRPr="009E7266" w:rsidRDefault="00506B96" w:rsidP="006A7498">
            <w:pPr>
              <w:ind w:right="-48" w:firstLine="0"/>
              <w:jc w:val="left"/>
              <w:rPr>
                <w:szCs w:val="24"/>
              </w:rPr>
            </w:pPr>
            <w:r w:rsidRPr="006A7498">
              <w:rPr>
                <w:color w:val="000000" w:themeColor="text1"/>
                <w:szCs w:val="24"/>
              </w:rPr>
              <w:t>Технические условия на подключения газа</w:t>
            </w:r>
            <w:r w:rsidR="006A7498">
              <w:rPr>
                <w:color w:val="000000" w:themeColor="text1"/>
                <w:szCs w:val="24"/>
              </w:rPr>
              <w:t xml:space="preserve"> </w:t>
            </w:r>
            <w:r w:rsidR="006A7498" w:rsidRPr="009E7266">
              <w:rPr>
                <w:szCs w:val="24"/>
              </w:rPr>
              <w:t>(Приложение 1)</w:t>
            </w:r>
            <w:r w:rsidRPr="009E7266">
              <w:rPr>
                <w:szCs w:val="24"/>
              </w:rPr>
              <w:t>;</w:t>
            </w:r>
          </w:p>
          <w:p w:rsidR="00506B96" w:rsidRPr="009E7266" w:rsidRDefault="00506B96" w:rsidP="006A7498">
            <w:pPr>
              <w:ind w:right="-48" w:firstLine="0"/>
              <w:jc w:val="left"/>
              <w:rPr>
                <w:szCs w:val="24"/>
              </w:rPr>
            </w:pPr>
            <w:r w:rsidRPr="009E7266">
              <w:rPr>
                <w:szCs w:val="24"/>
              </w:rPr>
              <w:t xml:space="preserve">Технические условия на </w:t>
            </w:r>
            <w:r w:rsidR="004F65FD" w:rsidRPr="009E7266">
              <w:rPr>
                <w:szCs w:val="24"/>
              </w:rPr>
              <w:t>узел учета газа</w:t>
            </w:r>
            <w:r w:rsidR="006A7498" w:rsidRPr="009E7266">
              <w:rPr>
                <w:szCs w:val="24"/>
              </w:rPr>
              <w:t xml:space="preserve"> (Приложение 2)</w:t>
            </w:r>
            <w:r w:rsidR="004F65FD" w:rsidRPr="009E7266">
              <w:rPr>
                <w:szCs w:val="24"/>
              </w:rPr>
              <w:t>;</w:t>
            </w:r>
          </w:p>
          <w:p w:rsidR="00506B96" w:rsidRPr="009E7266" w:rsidRDefault="00506B96" w:rsidP="006A7498">
            <w:pPr>
              <w:ind w:right="-48" w:firstLine="0"/>
              <w:jc w:val="left"/>
              <w:rPr>
                <w:szCs w:val="24"/>
              </w:rPr>
            </w:pPr>
            <w:r w:rsidRPr="009E7266">
              <w:rPr>
                <w:szCs w:val="24"/>
              </w:rPr>
              <w:t>Сводный план инженерных сетей в районе строительства</w:t>
            </w:r>
            <w:r w:rsidR="006A7498" w:rsidRPr="009E7266">
              <w:rPr>
                <w:szCs w:val="24"/>
              </w:rPr>
              <w:t xml:space="preserve"> (Приложение 3)</w:t>
            </w:r>
          </w:p>
          <w:p w:rsidR="006A7498" w:rsidRPr="004F65FD" w:rsidRDefault="006A7498" w:rsidP="006A7498">
            <w:pPr>
              <w:ind w:right="-48" w:firstLine="0"/>
              <w:jc w:val="left"/>
              <w:rPr>
                <w:color w:val="00B050"/>
                <w:szCs w:val="24"/>
              </w:rPr>
            </w:pPr>
            <w:r w:rsidRPr="009E7266">
              <w:rPr>
                <w:szCs w:val="24"/>
              </w:rPr>
              <w:t xml:space="preserve">Технический паспорт здания (Приложение 4) </w:t>
            </w:r>
          </w:p>
        </w:tc>
      </w:tr>
    </w:tbl>
    <w:p w:rsidR="00897DC8" w:rsidRDefault="00897DC8" w:rsidP="006A7498">
      <w:pPr>
        <w:ind w:firstLine="0"/>
        <w:jc w:val="center"/>
        <w:rPr>
          <w:b/>
          <w:szCs w:val="24"/>
        </w:rPr>
      </w:pPr>
    </w:p>
    <w:p w:rsidR="006A7498" w:rsidRDefault="00506B96" w:rsidP="006A7498">
      <w:pPr>
        <w:ind w:firstLine="0"/>
        <w:jc w:val="center"/>
        <w:rPr>
          <w:b/>
          <w:bCs/>
          <w:szCs w:val="24"/>
        </w:rPr>
      </w:pPr>
      <w:r w:rsidRPr="00BF2C97">
        <w:rPr>
          <w:b/>
          <w:szCs w:val="24"/>
        </w:rPr>
        <w:t xml:space="preserve">Строительно-монтажные работы </w:t>
      </w:r>
      <w:r w:rsidR="00100719">
        <w:rPr>
          <w:b/>
          <w:szCs w:val="24"/>
        </w:rPr>
        <w:t xml:space="preserve">по </w:t>
      </w:r>
      <w:r w:rsidR="00100719">
        <w:rPr>
          <w:b/>
          <w:bCs/>
          <w:szCs w:val="24"/>
        </w:rPr>
        <w:t>замещающему источнику</w:t>
      </w:r>
      <w:r w:rsidR="006A7498">
        <w:rPr>
          <w:b/>
          <w:bCs/>
          <w:szCs w:val="24"/>
        </w:rPr>
        <w:t xml:space="preserve"> теплоснабжения </w:t>
      </w:r>
    </w:p>
    <w:p w:rsidR="006A7498" w:rsidRPr="00BF2C97" w:rsidRDefault="006A7498" w:rsidP="006A7498">
      <w:pPr>
        <w:pStyle w:val="afb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для нужд отопления комплекса зданий </w:t>
      </w:r>
      <w:proofErr w:type="spellStart"/>
      <w:r>
        <w:rPr>
          <w:b/>
          <w:bCs/>
          <w:sz w:val="24"/>
          <w:szCs w:val="24"/>
        </w:rPr>
        <w:t>Бураевского</w:t>
      </w:r>
      <w:proofErr w:type="spellEnd"/>
      <w:r>
        <w:rPr>
          <w:b/>
          <w:bCs/>
          <w:sz w:val="24"/>
          <w:szCs w:val="24"/>
        </w:rPr>
        <w:t xml:space="preserve"> ЛТЦ</w:t>
      </w:r>
      <w:r w:rsidRPr="00BF2C9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ПАО «Башинформсвязь».</w:t>
      </w:r>
    </w:p>
    <w:p w:rsidR="00506B96" w:rsidRPr="00BF2C97" w:rsidRDefault="00506B96" w:rsidP="00506B96">
      <w:pPr>
        <w:jc w:val="center"/>
        <w:rPr>
          <w:b/>
          <w:szCs w:val="24"/>
        </w:rPr>
      </w:pPr>
    </w:p>
    <w:p w:rsidR="00506B96" w:rsidRPr="00B91B13" w:rsidRDefault="00506B96" w:rsidP="00B91B13">
      <w:pPr>
        <w:pStyle w:val="ab"/>
        <w:numPr>
          <w:ilvl w:val="0"/>
          <w:numId w:val="42"/>
        </w:numPr>
        <w:rPr>
          <w:szCs w:val="24"/>
        </w:rPr>
      </w:pPr>
      <w:r w:rsidRPr="00B91B13">
        <w:rPr>
          <w:szCs w:val="24"/>
        </w:rPr>
        <w:t xml:space="preserve">Строительно-монтажные работы котельной (монтаж котельного оборудования) осуществляются в соответствии с утвержденным и согласованным проектом и действующей нормативной документацией по строительству и техническими условиями выданными </w:t>
      </w:r>
      <w:r w:rsidR="000E3A6F" w:rsidRPr="00B91B13">
        <w:rPr>
          <w:szCs w:val="24"/>
        </w:rPr>
        <w:t>контролирующими</w:t>
      </w:r>
      <w:r w:rsidRPr="00B91B13">
        <w:rPr>
          <w:szCs w:val="24"/>
        </w:rPr>
        <w:t xml:space="preserve"> органами. Монтаж котельного оборудования, зданий и сооружений стационарных котельных производится на площадке Заказчика. Строительно-монтажные работы по подключению к инженерным сетям (тепло-, газо-, электро-, водоснабжения и водоотведения) до т</w:t>
      </w:r>
      <w:bookmarkStart w:id="1" w:name="_GoBack"/>
      <w:bookmarkEnd w:id="1"/>
      <w:r w:rsidRPr="00B91B13">
        <w:rPr>
          <w:szCs w:val="24"/>
        </w:rPr>
        <w:t>очек подключения согласно проекта и технических условий на подключение сетей. Монтаж основного оборудования и приборов котельной осуществляется на собственных производственных площадях с последующим монтажом модулей и отдельных сооружений котельной на месте установки.</w:t>
      </w:r>
    </w:p>
    <w:p w:rsidR="00F16021" w:rsidRPr="00BF2C97" w:rsidRDefault="00F16021" w:rsidP="00506B96">
      <w:pPr>
        <w:ind w:firstLine="360"/>
        <w:rPr>
          <w:szCs w:val="24"/>
        </w:rPr>
      </w:pPr>
    </w:p>
    <w:p w:rsidR="00506B96" w:rsidRPr="002C623B" w:rsidRDefault="00216844" w:rsidP="000E3A6F">
      <w:pPr>
        <w:pStyle w:val="ab"/>
        <w:numPr>
          <w:ilvl w:val="0"/>
          <w:numId w:val="42"/>
        </w:numPr>
        <w:rPr>
          <w:b/>
          <w:szCs w:val="24"/>
        </w:rPr>
      </w:pPr>
      <w:r w:rsidRPr="002C623B">
        <w:rPr>
          <w:b/>
          <w:szCs w:val="24"/>
        </w:rPr>
        <w:t>Планировочные</w:t>
      </w:r>
      <w:r w:rsidR="00506B96" w:rsidRPr="002C623B">
        <w:rPr>
          <w:b/>
          <w:szCs w:val="24"/>
        </w:rPr>
        <w:t xml:space="preserve"> работы:</w:t>
      </w:r>
    </w:p>
    <w:p w:rsidR="006A7498" w:rsidRPr="002C623B" w:rsidRDefault="00100719" w:rsidP="006A7498">
      <w:pPr>
        <w:numPr>
          <w:ilvl w:val="0"/>
          <w:numId w:val="19"/>
        </w:numPr>
        <w:jc w:val="left"/>
        <w:rPr>
          <w:szCs w:val="24"/>
        </w:rPr>
      </w:pPr>
      <w:r w:rsidRPr="002C623B">
        <w:rPr>
          <w:szCs w:val="24"/>
        </w:rPr>
        <w:t>п</w:t>
      </w:r>
      <w:r w:rsidR="006A7498" w:rsidRPr="002C623B">
        <w:rPr>
          <w:szCs w:val="24"/>
        </w:rPr>
        <w:t>ланировка помещения</w:t>
      </w:r>
    </w:p>
    <w:p w:rsidR="006A7498" w:rsidRPr="002C623B" w:rsidRDefault="00100719" w:rsidP="00100719">
      <w:pPr>
        <w:numPr>
          <w:ilvl w:val="0"/>
          <w:numId w:val="19"/>
        </w:numPr>
        <w:jc w:val="left"/>
        <w:rPr>
          <w:szCs w:val="24"/>
        </w:rPr>
      </w:pPr>
      <w:r w:rsidRPr="002C623B">
        <w:rPr>
          <w:szCs w:val="24"/>
        </w:rPr>
        <w:t>с</w:t>
      </w:r>
      <w:r w:rsidR="006A7498" w:rsidRPr="002C623B">
        <w:rPr>
          <w:szCs w:val="24"/>
        </w:rPr>
        <w:t>троительно-монтажные работы в помещении котельной (подготовка помещения);</w:t>
      </w:r>
    </w:p>
    <w:p w:rsidR="00506B96" w:rsidRPr="002C623B" w:rsidRDefault="00506B96" w:rsidP="000E3A6F">
      <w:pPr>
        <w:pStyle w:val="ab"/>
        <w:numPr>
          <w:ilvl w:val="0"/>
          <w:numId w:val="42"/>
        </w:numPr>
        <w:rPr>
          <w:b/>
          <w:szCs w:val="24"/>
        </w:rPr>
      </w:pPr>
      <w:r w:rsidRPr="002C623B">
        <w:rPr>
          <w:b/>
          <w:szCs w:val="24"/>
        </w:rPr>
        <w:t>Монтаж системы газоснабжения:</w:t>
      </w:r>
    </w:p>
    <w:p w:rsidR="00506B96" w:rsidRPr="002C623B" w:rsidRDefault="00506B96" w:rsidP="00100719">
      <w:pPr>
        <w:numPr>
          <w:ilvl w:val="0"/>
          <w:numId w:val="26"/>
        </w:numPr>
        <w:ind w:left="709" w:hanging="283"/>
        <w:jc w:val="left"/>
        <w:rPr>
          <w:szCs w:val="24"/>
        </w:rPr>
      </w:pPr>
      <w:r w:rsidRPr="002C623B">
        <w:rPr>
          <w:szCs w:val="24"/>
        </w:rPr>
        <w:t>наружных газопроводов</w:t>
      </w:r>
      <w:r w:rsidR="00F16021" w:rsidRPr="002C623B">
        <w:rPr>
          <w:szCs w:val="24"/>
        </w:rPr>
        <w:t xml:space="preserve"> (от границы участка до ввода в котельную)</w:t>
      </w:r>
      <w:r w:rsidRPr="002C623B">
        <w:rPr>
          <w:szCs w:val="24"/>
        </w:rPr>
        <w:t>;</w:t>
      </w:r>
    </w:p>
    <w:p w:rsidR="00506B96" w:rsidRPr="002C623B" w:rsidRDefault="00506B96" w:rsidP="00100719">
      <w:pPr>
        <w:numPr>
          <w:ilvl w:val="0"/>
          <w:numId w:val="26"/>
        </w:numPr>
        <w:ind w:left="709" w:hanging="283"/>
        <w:jc w:val="left"/>
        <w:rPr>
          <w:szCs w:val="24"/>
        </w:rPr>
      </w:pPr>
      <w:r w:rsidRPr="002C623B">
        <w:rPr>
          <w:szCs w:val="24"/>
        </w:rPr>
        <w:t>внутренних газопроводов;</w:t>
      </w:r>
    </w:p>
    <w:p w:rsidR="00556A10" w:rsidRPr="002C623B" w:rsidRDefault="00556A10" w:rsidP="00100719">
      <w:pPr>
        <w:numPr>
          <w:ilvl w:val="0"/>
          <w:numId w:val="26"/>
        </w:numPr>
        <w:ind w:left="709" w:hanging="283"/>
        <w:jc w:val="left"/>
        <w:rPr>
          <w:szCs w:val="24"/>
        </w:rPr>
      </w:pPr>
      <w:r w:rsidRPr="002C623B">
        <w:rPr>
          <w:szCs w:val="24"/>
        </w:rPr>
        <w:t>системы автоматической безопасн6ости газопровода.</w:t>
      </w:r>
    </w:p>
    <w:p w:rsidR="00100719" w:rsidRPr="002C623B" w:rsidRDefault="00100719" w:rsidP="000E3A6F">
      <w:pPr>
        <w:pStyle w:val="ab"/>
        <w:numPr>
          <w:ilvl w:val="0"/>
          <w:numId w:val="42"/>
        </w:numPr>
        <w:rPr>
          <w:b/>
          <w:szCs w:val="24"/>
        </w:rPr>
      </w:pPr>
      <w:r w:rsidRPr="002C623B">
        <w:rPr>
          <w:b/>
          <w:szCs w:val="24"/>
        </w:rPr>
        <w:t>Монтаж основ</w:t>
      </w:r>
      <w:r w:rsidR="00556A10" w:rsidRPr="002C623B">
        <w:rPr>
          <w:b/>
          <w:szCs w:val="24"/>
        </w:rPr>
        <w:t xml:space="preserve">ного </w:t>
      </w:r>
      <w:r w:rsidRPr="002C623B">
        <w:rPr>
          <w:b/>
          <w:szCs w:val="24"/>
        </w:rPr>
        <w:t xml:space="preserve">оборудования: </w:t>
      </w:r>
    </w:p>
    <w:p w:rsidR="00100719" w:rsidRPr="002C623B" w:rsidRDefault="00556A10" w:rsidP="00100719">
      <w:pPr>
        <w:pStyle w:val="ab"/>
        <w:numPr>
          <w:ilvl w:val="0"/>
          <w:numId w:val="40"/>
        </w:numPr>
        <w:ind w:left="709" w:hanging="283"/>
        <w:rPr>
          <w:szCs w:val="24"/>
        </w:rPr>
      </w:pPr>
      <w:r w:rsidRPr="002C623B">
        <w:rPr>
          <w:szCs w:val="24"/>
        </w:rPr>
        <w:t xml:space="preserve">газовых </w:t>
      </w:r>
      <w:r w:rsidR="00100719" w:rsidRPr="002C623B">
        <w:rPr>
          <w:szCs w:val="24"/>
        </w:rPr>
        <w:t>котлов</w:t>
      </w:r>
      <w:r w:rsidRPr="002C623B">
        <w:rPr>
          <w:szCs w:val="24"/>
        </w:rPr>
        <w:t>;</w:t>
      </w:r>
    </w:p>
    <w:p w:rsidR="00556A10" w:rsidRPr="002C623B" w:rsidRDefault="00100719" w:rsidP="00100719">
      <w:pPr>
        <w:pStyle w:val="ab"/>
        <w:numPr>
          <w:ilvl w:val="0"/>
          <w:numId w:val="40"/>
        </w:numPr>
        <w:ind w:left="709" w:hanging="283"/>
        <w:rPr>
          <w:szCs w:val="24"/>
        </w:rPr>
      </w:pPr>
      <w:r w:rsidRPr="002C623B">
        <w:rPr>
          <w:szCs w:val="24"/>
        </w:rPr>
        <w:t>технологических трубопроводов</w:t>
      </w:r>
      <w:r w:rsidR="00556A10" w:rsidRPr="002C623B">
        <w:rPr>
          <w:szCs w:val="24"/>
        </w:rPr>
        <w:t xml:space="preserve"> (тепло -, водо- снабжение</w:t>
      </w:r>
      <w:proofErr w:type="gramStart"/>
      <w:r w:rsidR="00556A10" w:rsidRPr="002C623B">
        <w:rPr>
          <w:szCs w:val="24"/>
        </w:rPr>
        <w:t>) ;</w:t>
      </w:r>
      <w:proofErr w:type="gramEnd"/>
    </w:p>
    <w:p w:rsidR="00100719" w:rsidRPr="002C623B" w:rsidRDefault="00556A10" w:rsidP="00556A10">
      <w:pPr>
        <w:pStyle w:val="ab"/>
        <w:numPr>
          <w:ilvl w:val="0"/>
          <w:numId w:val="40"/>
        </w:numPr>
        <w:ind w:left="709" w:hanging="283"/>
        <w:rPr>
          <w:szCs w:val="24"/>
        </w:rPr>
      </w:pPr>
      <w:r w:rsidRPr="002C623B">
        <w:rPr>
          <w:szCs w:val="24"/>
        </w:rPr>
        <w:t xml:space="preserve"> устройство внутренних и наружных сетей водоотведения, канализации;</w:t>
      </w:r>
    </w:p>
    <w:p w:rsidR="00100719" w:rsidRPr="002C623B" w:rsidRDefault="00556A10" w:rsidP="00100719">
      <w:pPr>
        <w:pStyle w:val="ab"/>
        <w:numPr>
          <w:ilvl w:val="0"/>
          <w:numId w:val="40"/>
        </w:numPr>
        <w:ind w:left="709" w:hanging="283"/>
        <w:rPr>
          <w:szCs w:val="24"/>
        </w:rPr>
      </w:pPr>
      <w:r w:rsidRPr="002C623B">
        <w:rPr>
          <w:szCs w:val="24"/>
        </w:rPr>
        <w:t xml:space="preserve">сетевые и </w:t>
      </w:r>
      <w:proofErr w:type="spellStart"/>
      <w:r w:rsidRPr="002C623B">
        <w:rPr>
          <w:szCs w:val="24"/>
        </w:rPr>
        <w:t>подпиточные</w:t>
      </w:r>
      <w:proofErr w:type="spellEnd"/>
      <w:r w:rsidRPr="002C623B">
        <w:rPr>
          <w:szCs w:val="24"/>
        </w:rPr>
        <w:t xml:space="preserve"> насосы;</w:t>
      </w:r>
    </w:p>
    <w:p w:rsidR="00100719" w:rsidRPr="002C623B" w:rsidRDefault="00100719" w:rsidP="00100719">
      <w:pPr>
        <w:pStyle w:val="ab"/>
        <w:numPr>
          <w:ilvl w:val="0"/>
          <w:numId w:val="40"/>
        </w:numPr>
        <w:ind w:left="709" w:hanging="283"/>
        <w:rPr>
          <w:szCs w:val="24"/>
        </w:rPr>
      </w:pPr>
      <w:r w:rsidRPr="002C623B">
        <w:rPr>
          <w:szCs w:val="24"/>
        </w:rPr>
        <w:t>узел учета газа</w:t>
      </w:r>
      <w:r w:rsidR="00556A10" w:rsidRPr="002C623B">
        <w:rPr>
          <w:szCs w:val="24"/>
        </w:rPr>
        <w:t>;</w:t>
      </w:r>
    </w:p>
    <w:p w:rsidR="00100719" w:rsidRPr="002C623B" w:rsidRDefault="00100719" w:rsidP="00100719">
      <w:pPr>
        <w:pStyle w:val="ab"/>
        <w:numPr>
          <w:ilvl w:val="0"/>
          <w:numId w:val="40"/>
        </w:numPr>
        <w:ind w:left="709" w:hanging="283"/>
        <w:rPr>
          <w:szCs w:val="24"/>
        </w:rPr>
      </w:pPr>
      <w:r w:rsidRPr="002C623B">
        <w:rPr>
          <w:szCs w:val="24"/>
        </w:rPr>
        <w:t xml:space="preserve">установка оборудования химической водоподготовки и бака запаса </w:t>
      </w:r>
      <w:proofErr w:type="spellStart"/>
      <w:r w:rsidRPr="002C623B">
        <w:rPr>
          <w:szCs w:val="24"/>
        </w:rPr>
        <w:t>химичеки</w:t>
      </w:r>
      <w:proofErr w:type="spellEnd"/>
      <w:r w:rsidRPr="002C623B">
        <w:rPr>
          <w:szCs w:val="24"/>
        </w:rPr>
        <w:t xml:space="preserve"> </w:t>
      </w:r>
      <w:proofErr w:type="spellStart"/>
      <w:r w:rsidRPr="002C623B">
        <w:rPr>
          <w:szCs w:val="24"/>
        </w:rPr>
        <w:t>очещенной</w:t>
      </w:r>
      <w:proofErr w:type="spellEnd"/>
      <w:r w:rsidRPr="002C623B">
        <w:rPr>
          <w:szCs w:val="24"/>
        </w:rPr>
        <w:t xml:space="preserve"> воды </w:t>
      </w:r>
      <w:r w:rsidR="00556A10" w:rsidRPr="002C623B">
        <w:rPr>
          <w:szCs w:val="24"/>
        </w:rPr>
        <w:t>(при необходимости).</w:t>
      </w:r>
    </w:p>
    <w:p w:rsidR="00556A10" w:rsidRPr="002C623B" w:rsidRDefault="00556A10" w:rsidP="000E3A6F">
      <w:pPr>
        <w:pStyle w:val="ab"/>
        <w:numPr>
          <w:ilvl w:val="0"/>
          <w:numId w:val="42"/>
        </w:numPr>
        <w:rPr>
          <w:b/>
          <w:szCs w:val="24"/>
        </w:rPr>
      </w:pPr>
      <w:r w:rsidRPr="002C623B">
        <w:rPr>
          <w:b/>
          <w:szCs w:val="24"/>
        </w:rPr>
        <w:t>Монтаж вспомогательного оборудования:</w:t>
      </w:r>
    </w:p>
    <w:p w:rsidR="00100719" w:rsidRPr="002C623B" w:rsidRDefault="00556A10" w:rsidP="00B431DA">
      <w:pPr>
        <w:pStyle w:val="ab"/>
        <w:numPr>
          <w:ilvl w:val="0"/>
          <w:numId w:val="41"/>
        </w:numPr>
        <w:ind w:left="709" w:hanging="283"/>
        <w:rPr>
          <w:szCs w:val="24"/>
        </w:rPr>
      </w:pPr>
      <w:proofErr w:type="spellStart"/>
      <w:r w:rsidRPr="002C623B">
        <w:rPr>
          <w:szCs w:val="24"/>
        </w:rPr>
        <w:t>КИПиА</w:t>
      </w:r>
      <w:proofErr w:type="spellEnd"/>
      <w:r w:rsidRPr="002C623B">
        <w:rPr>
          <w:szCs w:val="24"/>
        </w:rPr>
        <w:t>: система автоматического контроля, система автоматического управления, система автоматической безопасности и сигнализации</w:t>
      </w:r>
    </w:p>
    <w:p w:rsidR="00556A10" w:rsidRPr="002C623B" w:rsidRDefault="00556A10" w:rsidP="00B431DA">
      <w:pPr>
        <w:pStyle w:val="ab"/>
        <w:numPr>
          <w:ilvl w:val="0"/>
          <w:numId w:val="41"/>
        </w:numPr>
        <w:ind w:left="709" w:hanging="283"/>
        <w:rPr>
          <w:szCs w:val="24"/>
        </w:rPr>
      </w:pPr>
      <w:r w:rsidRPr="002C623B">
        <w:rPr>
          <w:color w:val="222222"/>
          <w:szCs w:val="24"/>
          <w:shd w:val="clear" w:color="auto" w:fill="FFFFFF"/>
        </w:rPr>
        <w:t>электрооборудование и электроосвещение</w:t>
      </w:r>
    </w:p>
    <w:p w:rsidR="00100719" w:rsidRPr="002C623B" w:rsidRDefault="00556A10" w:rsidP="00B431DA">
      <w:pPr>
        <w:pStyle w:val="ab"/>
        <w:numPr>
          <w:ilvl w:val="0"/>
          <w:numId w:val="41"/>
        </w:numPr>
        <w:ind w:left="709" w:hanging="283"/>
        <w:rPr>
          <w:b/>
          <w:szCs w:val="24"/>
        </w:rPr>
      </w:pPr>
      <w:r w:rsidRPr="002C623B">
        <w:rPr>
          <w:color w:val="222222"/>
          <w:szCs w:val="24"/>
          <w:shd w:val="clear" w:color="auto" w:fill="FFFFFF"/>
        </w:rPr>
        <w:t>охранно-пожарной сигнализации</w:t>
      </w:r>
    </w:p>
    <w:p w:rsidR="007376E2" w:rsidRPr="002C623B" w:rsidRDefault="007376E2" w:rsidP="00B431DA">
      <w:pPr>
        <w:pStyle w:val="ab"/>
        <w:numPr>
          <w:ilvl w:val="0"/>
          <w:numId w:val="41"/>
        </w:numPr>
        <w:ind w:left="709" w:hanging="283"/>
        <w:rPr>
          <w:b/>
          <w:szCs w:val="24"/>
        </w:rPr>
      </w:pPr>
      <w:r w:rsidRPr="002C623B">
        <w:rPr>
          <w:color w:val="222222"/>
          <w:szCs w:val="24"/>
          <w:shd w:val="clear" w:color="auto" w:fill="FFFFFF"/>
        </w:rPr>
        <w:t>заземления</w:t>
      </w:r>
      <w:r w:rsidR="00400452" w:rsidRPr="002C623B">
        <w:rPr>
          <w:color w:val="222222"/>
          <w:szCs w:val="24"/>
          <w:shd w:val="clear" w:color="auto" w:fill="FFFFFF"/>
          <w:lang w:val="en-US"/>
        </w:rPr>
        <w:t xml:space="preserve"> и </w:t>
      </w:r>
      <w:r w:rsidR="00400452" w:rsidRPr="002C623B">
        <w:rPr>
          <w:color w:val="222222"/>
          <w:szCs w:val="24"/>
          <w:shd w:val="clear" w:color="auto" w:fill="FFFFFF"/>
        </w:rPr>
        <w:t xml:space="preserve">молниеотводов </w:t>
      </w:r>
    </w:p>
    <w:p w:rsidR="00556A10" w:rsidRPr="002C623B" w:rsidRDefault="00556A10" w:rsidP="00B431DA">
      <w:pPr>
        <w:pStyle w:val="ab"/>
        <w:numPr>
          <w:ilvl w:val="0"/>
          <w:numId w:val="41"/>
        </w:numPr>
        <w:ind w:left="709" w:hanging="283"/>
        <w:rPr>
          <w:b/>
          <w:szCs w:val="24"/>
        </w:rPr>
      </w:pPr>
      <w:r w:rsidRPr="002C623B">
        <w:rPr>
          <w:color w:val="222222"/>
          <w:szCs w:val="24"/>
          <w:shd w:val="clear" w:color="auto" w:fill="FFFFFF"/>
        </w:rPr>
        <w:t>прочее</w:t>
      </w:r>
    </w:p>
    <w:p w:rsidR="00506B96" w:rsidRPr="002C623B" w:rsidRDefault="00506B96" w:rsidP="000E3A6F">
      <w:pPr>
        <w:numPr>
          <w:ilvl w:val="0"/>
          <w:numId w:val="42"/>
        </w:numPr>
        <w:jc w:val="left"/>
        <w:rPr>
          <w:b/>
          <w:szCs w:val="24"/>
        </w:rPr>
      </w:pPr>
      <w:r w:rsidRPr="002C623B">
        <w:rPr>
          <w:b/>
          <w:szCs w:val="24"/>
        </w:rPr>
        <w:t>Монтаж дымовых труб.</w:t>
      </w:r>
    </w:p>
    <w:p w:rsidR="00506B96" w:rsidRPr="002C623B" w:rsidRDefault="00506B96" w:rsidP="000E3A6F">
      <w:pPr>
        <w:numPr>
          <w:ilvl w:val="0"/>
          <w:numId w:val="42"/>
        </w:numPr>
        <w:jc w:val="left"/>
        <w:rPr>
          <w:b/>
          <w:szCs w:val="24"/>
        </w:rPr>
      </w:pPr>
      <w:r w:rsidRPr="002C623B">
        <w:rPr>
          <w:b/>
          <w:szCs w:val="24"/>
        </w:rPr>
        <w:t>Пусконаладочные работы</w:t>
      </w:r>
      <w:r w:rsidR="00237795" w:rsidRPr="002C623B">
        <w:rPr>
          <w:b/>
          <w:szCs w:val="24"/>
        </w:rPr>
        <w:t xml:space="preserve"> и режимно-наладочные испытания</w:t>
      </w:r>
      <w:r w:rsidRPr="002C623B">
        <w:rPr>
          <w:b/>
          <w:szCs w:val="24"/>
        </w:rPr>
        <w:t xml:space="preserve"> котельной.</w:t>
      </w:r>
    </w:p>
    <w:p w:rsidR="00506B96" w:rsidRPr="002C623B" w:rsidRDefault="00506B96" w:rsidP="00506B96">
      <w:pPr>
        <w:ind w:firstLine="360"/>
        <w:rPr>
          <w:b/>
          <w:szCs w:val="24"/>
        </w:rPr>
      </w:pPr>
      <w:r w:rsidRPr="002C623B">
        <w:rPr>
          <w:szCs w:val="24"/>
        </w:rPr>
        <w:t>Пусконаладочные работы котельной выполняются после завершения монтажа и предполагают проведение комплекса работ по проверке, настройке и испытанию оборудования котельной и проводятся в шесть этапов:</w:t>
      </w:r>
    </w:p>
    <w:p w:rsidR="00506B96" w:rsidRPr="002C623B" w:rsidRDefault="00506B96" w:rsidP="00B431DA">
      <w:pPr>
        <w:numPr>
          <w:ilvl w:val="0"/>
          <w:numId w:val="29"/>
        </w:numPr>
        <w:ind w:left="709" w:hanging="283"/>
        <w:rPr>
          <w:szCs w:val="24"/>
        </w:rPr>
      </w:pPr>
      <w:r w:rsidRPr="002C623B">
        <w:rPr>
          <w:b/>
          <w:szCs w:val="24"/>
        </w:rPr>
        <w:t>Первый этап.</w:t>
      </w:r>
      <w:r w:rsidRPr="002C623B">
        <w:rPr>
          <w:szCs w:val="24"/>
        </w:rPr>
        <w:t xml:space="preserve"> Подготовительный. </w:t>
      </w:r>
    </w:p>
    <w:p w:rsidR="00506B96" w:rsidRPr="002C623B" w:rsidRDefault="00506B96" w:rsidP="00B431DA">
      <w:pPr>
        <w:numPr>
          <w:ilvl w:val="0"/>
          <w:numId w:val="28"/>
        </w:numPr>
        <w:ind w:left="709" w:hanging="283"/>
        <w:rPr>
          <w:szCs w:val="24"/>
        </w:rPr>
      </w:pPr>
      <w:r w:rsidRPr="002C623B">
        <w:rPr>
          <w:b/>
          <w:szCs w:val="24"/>
        </w:rPr>
        <w:t>Второй этап.</w:t>
      </w:r>
      <w:r w:rsidRPr="002C623B">
        <w:rPr>
          <w:szCs w:val="24"/>
        </w:rPr>
        <w:t xml:space="preserve"> Индивидуальное опробование оборудования котельной. </w:t>
      </w:r>
    </w:p>
    <w:p w:rsidR="00506B96" w:rsidRPr="002C623B" w:rsidRDefault="00506B96" w:rsidP="00B431DA">
      <w:pPr>
        <w:numPr>
          <w:ilvl w:val="0"/>
          <w:numId w:val="28"/>
        </w:numPr>
        <w:ind w:left="709" w:hanging="283"/>
        <w:rPr>
          <w:szCs w:val="24"/>
        </w:rPr>
      </w:pPr>
      <w:r w:rsidRPr="002C623B">
        <w:rPr>
          <w:b/>
          <w:szCs w:val="24"/>
        </w:rPr>
        <w:t>Третий этап.</w:t>
      </w:r>
      <w:r w:rsidRPr="002C623B">
        <w:rPr>
          <w:szCs w:val="24"/>
        </w:rPr>
        <w:t xml:space="preserve"> Пусковые работы. Пуск котельной. </w:t>
      </w:r>
    </w:p>
    <w:p w:rsidR="00506B96" w:rsidRPr="002C623B" w:rsidRDefault="00506B96" w:rsidP="00B431DA">
      <w:pPr>
        <w:numPr>
          <w:ilvl w:val="0"/>
          <w:numId w:val="28"/>
        </w:numPr>
        <w:ind w:left="709" w:hanging="283"/>
        <w:rPr>
          <w:szCs w:val="24"/>
        </w:rPr>
      </w:pPr>
      <w:r w:rsidRPr="002C623B">
        <w:rPr>
          <w:b/>
          <w:szCs w:val="24"/>
        </w:rPr>
        <w:t>Четвертый этап.</w:t>
      </w:r>
      <w:r w:rsidRPr="002C623B">
        <w:rPr>
          <w:szCs w:val="24"/>
        </w:rPr>
        <w:t xml:space="preserve"> Наладка котлов. Наладка и комплексное опробование котельной. </w:t>
      </w:r>
    </w:p>
    <w:p w:rsidR="00506B96" w:rsidRPr="002C623B" w:rsidRDefault="00506B96" w:rsidP="00B431DA">
      <w:pPr>
        <w:numPr>
          <w:ilvl w:val="0"/>
          <w:numId w:val="28"/>
        </w:numPr>
        <w:ind w:left="709" w:hanging="283"/>
        <w:rPr>
          <w:szCs w:val="24"/>
        </w:rPr>
      </w:pPr>
      <w:r w:rsidRPr="002C623B">
        <w:rPr>
          <w:b/>
          <w:szCs w:val="24"/>
        </w:rPr>
        <w:t>Пятый этап.</w:t>
      </w:r>
      <w:r w:rsidRPr="002C623B">
        <w:rPr>
          <w:szCs w:val="24"/>
        </w:rPr>
        <w:t xml:space="preserve"> Режимно-наладочные испытания котельной. </w:t>
      </w:r>
    </w:p>
    <w:bookmarkEnd w:id="0"/>
    <w:p w:rsidR="00DF7FF9" w:rsidRPr="002C623B" w:rsidRDefault="005E16B0" w:rsidP="005E16B0">
      <w:pPr>
        <w:pStyle w:val="ab"/>
        <w:numPr>
          <w:ilvl w:val="0"/>
          <w:numId w:val="28"/>
        </w:numPr>
        <w:ind w:left="709" w:hanging="283"/>
        <w:rPr>
          <w:szCs w:val="24"/>
        </w:rPr>
      </w:pPr>
      <w:r w:rsidRPr="002C623B">
        <w:rPr>
          <w:b/>
          <w:szCs w:val="24"/>
        </w:rPr>
        <w:t xml:space="preserve">Шестой этап. </w:t>
      </w:r>
      <w:r w:rsidRPr="002C623B">
        <w:rPr>
          <w:szCs w:val="24"/>
        </w:rPr>
        <w:t>Оформление документации</w:t>
      </w:r>
      <w:r w:rsidR="00F73047" w:rsidRPr="002C623B">
        <w:rPr>
          <w:szCs w:val="24"/>
        </w:rPr>
        <w:t xml:space="preserve"> </w:t>
      </w:r>
      <w:r w:rsidR="002F0DCF" w:rsidRPr="002C623B">
        <w:rPr>
          <w:szCs w:val="24"/>
        </w:rPr>
        <w:t>и согласование</w:t>
      </w:r>
      <w:r w:rsidR="00F73047" w:rsidRPr="002C623B">
        <w:rPr>
          <w:szCs w:val="24"/>
        </w:rPr>
        <w:t xml:space="preserve"> </w:t>
      </w:r>
      <w:r w:rsidR="00F73047" w:rsidRPr="002C623B">
        <w:rPr>
          <w:bCs/>
          <w:szCs w:val="24"/>
        </w:rPr>
        <w:t>Акта приемки в эксплуатацию газопроводов и газоиспользующей установки</w:t>
      </w:r>
      <w:r w:rsidR="000B74A3" w:rsidRPr="002C623B">
        <w:rPr>
          <w:bCs/>
          <w:szCs w:val="24"/>
        </w:rPr>
        <w:t>.</w:t>
      </w:r>
    </w:p>
    <w:p w:rsidR="00AA33EF" w:rsidRPr="00AA33EF" w:rsidRDefault="00AA33EF" w:rsidP="00C72DE9">
      <w:pPr>
        <w:spacing w:line="312" w:lineRule="auto"/>
        <w:ind w:firstLine="0"/>
        <w:rPr>
          <w:sz w:val="28"/>
          <w:szCs w:val="28"/>
        </w:rPr>
      </w:pPr>
      <w:r w:rsidRPr="00AA33EF">
        <w:rPr>
          <w:sz w:val="28"/>
          <w:szCs w:val="28"/>
        </w:rPr>
        <w:t xml:space="preserve"> </w:t>
      </w:r>
    </w:p>
    <w:sectPr w:rsidR="00AA33EF" w:rsidRPr="00AA33EF" w:rsidSect="00D861BA">
      <w:headerReference w:type="default" r:id="rId8"/>
      <w:pgSz w:w="11907" w:h="16839" w:code="9"/>
      <w:pgMar w:top="815" w:right="425" w:bottom="851" w:left="1134" w:header="426" w:footer="34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D5F" w:rsidRDefault="00252D5F">
      <w:r>
        <w:separator/>
      </w:r>
    </w:p>
  </w:endnote>
  <w:endnote w:type="continuationSeparator" w:id="0">
    <w:p w:rsidR="00252D5F" w:rsidRDefault="0025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D5F" w:rsidRDefault="00252D5F">
      <w:r>
        <w:separator/>
      </w:r>
    </w:p>
  </w:footnote>
  <w:footnote w:type="continuationSeparator" w:id="0">
    <w:p w:rsidR="00252D5F" w:rsidRDefault="00252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452" w:rsidRDefault="00400452" w:rsidP="00400452">
    <w:pPr>
      <w:pStyle w:val="af6"/>
    </w:pPr>
    <w:r>
      <w:t>Техническое задание</w:t>
    </w:r>
  </w:p>
  <w:p w:rsidR="00400452" w:rsidRDefault="00400452" w:rsidP="00400452">
    <w:pPr>
      <w:pStyle w:val="af6"/>
    </w:pPr>
    <w:r>
      <w:t xml:space="preserve">на проектирование и строительство замещающего источника теплоснабжения </w:t>
    </w:r>
  </w:p>
  <w:p w:rsidR="00D2394E" w:rsidRDefault="00400452" w:rsidP="00400452">
    <w:pPr>
      <w:pStyle w:val="af6"/>
    </w:pPr>
    <w:r>
      <w:t xml:space="preserve">для нужд отопления комплекса зданий </w:t>
    </w:r>
    <w:proofErr w:type="spellStart"/>
    <w:r>
      <w:t>Бураевского</w:t>
    </w:r>
    <w:proofErr w:type="spellEnd"/>
    <w:r>
      <w:t xml:space="preserve"> ЛТЦ ПАО «Башинформсвязь».</w:t>
    </w:r>
  </w:p>
  <w:p w:rsidR="00723193" w:rsidRPr="00400452" w:rsidRDefault="00723193" w:rsidP="0040045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none"/>
      <w:lvlText w:val=""/>
      <w:lvlJc w:val="left"/>
      <w:pPr>
        <w:ind w:left="420" w:hanging="360"/>
      </w:pPr>
    </w:lvl>
  </w:abstractNum>
  <w:abstractNum w:abstractNumId="1" w15:restartNumberingAfterBreak="0">
    <w:nsid w:val="00000002"/>
    <w:multiLevelType w:val="singleLevel"/>
    <w:tmpl w:val="00000000"/>
    <w:lvl w:ilvl="0">
      <w:numFmt w:val="bullet"/>
      <w:lvlText w:val="•"/>
      <w:lvlJc w:val="left"/>
      <w:pPr>
        <w:ind w:left="420" w:hanging="360"/>
      </w:pPr>
    </w:lvl>
  </w:abstractNum>
  <w:abstractNum w:abstractNumId="2" w15:restartNumberingAfterBreak="0">
    <w:nsid w:val="00000003"/>
    <w:multiLevelType w:val="singleLevel"/>
    <w:tmpl w:val="00000000"/>
    <w:lvl w:ilvl="0">
      <w:numFmt w:val="bullet"/>
      <w:lvlText w:val="o"/>
      <w:lvlJc w:val="left"/>
      <w:pPr>
        <w:ind w:left="420" w:hanging="360"/>
      </w:pPr>
    </w:lvl>
  </w:abstractNum>
  <w:abstractNum w:abstractNumId="3" w15:restartNumberingAfterBreak="0">
    <w:nsid w:val="00000004"/>
    <w:multiLevelType w:val="singleLevel"/>
    <w:tmpl w:val="00000000"/>
    <w:lvl w:ilvl="0">
      <w:numFmt w:val="bullet"/>
      <w:lvlText w:val="■"/>
      <w:lvlJc w:val="left"/>
      <w:pPr>
        <w:ind w:left="420" w:hanging="360"/>
      </w:pPr>
    </w:lvl>
  </w:abstractNum>
  <w:abstractNum w:abstractNumId="4" w15:restartNumberingAfterBreak="0">
    <w:nsid w:val="00000005"/>
    <w:multiLevelType w:val="singleLevel"/>
    <w:tmpl w:val="00000000"/>
    <w:lvl w:ilvl="0">
      <w:start w:val="1"/>
      <w:numFmt w:val="bullet"/>
      <w:lvlText w:val="-"/>
      <w:lvlJc w:val="left"/>
      <w:pPr>
        <w:ind w:left="420" w:hanging="360"/>
      </w:pPr>
    </w:lvl>
  </w:abstractNum>
  <w:abstractNum w:abstractNumId="5" w15:restartNumberingAfterBreak="0">
    <w:nsid w:val="00000006"/>
    <w:multiLevelType w:val="singleLevel"/>
    <w:tmpl w:val="00000000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6" w15:restartNumberingAfterBreak="0">
    <w:nsid w:val="00000007"/>
    <w:multiLevelType w:val="singleLevel"/>
    <w:tmpl w:val="00000000"/>
    <w:lvl w:ilvl="0">
      <w:start w:val="1"/>
      <w:numFmt w:val="decimal"/>
      <w:lvlText w:val="%1)"/>
      <w:lvlJc w:val="left"/>
      <w:pPr>
        <w:ind w:left="420" w:hanging="360"/>
      </w:pPr>
    </w:lvl>
  </w:abstractNum>
  <w:abstractNum w:abstractNumId="7" w15:restartNumberingAfterBreak="0">
    <w:nsid w:val="00000008"/>
    <w:multiLevelType w:val="singleLevel"/>
    <w:tmpl w:val="00000000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8" w15:restartNumberingAfterBreak="0">
    <w:nsid w:val="00000009"/>
    <w:multiLevelType w:val="singleLevel"/>
    <w:tmpl w:val="00000000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9" w15:restartNumberingAfterBreak="0">
    <w:nsid w:val="0000000A"/>
    <w:multiLevelType w:val="singleLevel"/>
    <w:tmpl w:val="00000000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10" w15:restartNumberingAfterBreak="0">
    <w:nsid w:val="0000000B"/>
    <w:multiLevelType w:val="singleLevel"/>
    <w:tmpl w:val="00000000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11" w15:restartNumberingAfterBreak="0">
    <w:nsid w:val="04C65642"/>
    <w:multiLevelType w:val="hybridMultilevel"/>
    <w:tmpl w:val="5210B3BA"/>
    <w:lvl w:ilvl="0" w:tplc="92D6AB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6E4EDE"/>
    <w:multiLevelType w:val="hybridMultilevel"/>
    <w:tmpl w:val="B9A0B8A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DA7354"/>
    <w:multiLevelType w:val="hybridMultilevel"/>
    <w:tmpl w:val="C4BE23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ADE0EB0"/>
    <w:multiLevelType w:val="multilevel"/>
    <w:tmpl w:val="642A00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B851429"/>
    <w:multiLevelType w:val="hybridMultilevel"/>
    <w:tmpl w:val="46929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364A5D"/>
    <w:multiLevelType w:val="hybridMultilevel"/>
    <w:tmpl w:val="C65893AE"/>
    <w:lvl w:ilvl="0" w:tplc="E9A6265C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E45A90"/>
    <w:multiLevelType w:val="hybridMultilevel"/>
    <w:tmpl w:val="98AEE13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70F41B9"/>
    <w:multiLevelType w:val="multilevel"/>
    <w:tmpl w:val="30381B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17142124"/>
    <w:multiLevelType w:val="hybridMultilevel"/>
    <w:tmpl w:val="18FCC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7F0E2F"/>
    <w:multiLevelType w:val="hybridMultilevel"/>
    <w:tmpl w:val="B41419E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2BA04CE"/>
    <w:multiLevelType w:val="hybridMultilevel"/>
    <w:tmpl w:val="F564BCCA"/>
    <w:lvl w:ilvl="0" w:tplc="4636FA0E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7C6C55"/>
    <w:multiLevelType w:val="hybridMultilevel"/>
    <w:tmpl w:val="1E981CF2"/>
    <w:lvl w:ilvl="0" w:tplc="FB16FE6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4D03B6"/>
    <w:multiLevelType w:val="hybridMultilevel"/>
    <w:tmpl w:val="7E32D082"/>
    <w:lvl w:ilvl="0" w:tplc="AC34C59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7E63F3"/>
    <w:multiLevelType w:val="hybridMultilevel"/>
    <w:tmpl w:val="3E2C7ECE"/>
    <w:lvl w:ilvl="0" w:tplc="0419000F">
      <w:start w:val="1"/>
      <w:numFmt w:val="decimal"/>
      <w:lvlText w:val="%1."/>
      <w:lvlJc w:val="left"/>
      <w:pPr>
        <w:ind w:left="682" w:hanging="360"/>
      </w:p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5" w15:restartNumberingAfterBreak="0">
    <w:nsid w:val="2E8E382E"/>
    <w:multiLevelType w:val="hybridMultilevel"/>
    <w:tmpl w:val="8A182070"/>
    <w:lvl w:ilvl="0" w:tplc="F1760472">
      <w:start w:val="1"/>
      <w:numFmt w:val="decimal"/>
      <w:lvlText w:val="%1)"/>
      <w:lvlJc w:val="left"/>
      <w:pPr>
        <w:ind w:left="360" w:hanging="360"/>
      </w:pPr>
      <w:rPr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E26E44"/>
    <w:multiLevelType w:val="hybridMultilevel"/>
    <w:tmpl w:val="08A02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0960F9"/>
    <w:multiLevelType w:val="hybridMultilevel"/>
    <w:tmpl w:val="2482D26C"/>
    <w:lvl w:ilvl="0" w:tplc="FD60DF1C">
      <w:start w:val="1"/>
      <w:numFmt w:val="decimal"/>
      <w:lvlText w:val="%1)"/>
      <w:lvlJc w:val="left"/>
      <w:pPr>
        <w:ind w:left="360" w:hanging="360"/>
      </w:pPr>
      <w:rPr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B436F"/>
    <w:multiLevelType w:val="hybridMultilevel"/>
    <w:tmpl w:val="CD98FE2A"/>
    <w:lvl w:ilvl="0" w:tplc="5CDE2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8BF3059"/>
    <w:multiLevelType w:val="hybridMultilevel"/>
    <w:tmpl w:val="F1AA9BB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FC3660C"/>
    <w:multiLevelType w:val="hybridMultilevel"/>
    <w:tmpl w:val="2AB6F4B0"/>
    <w:lvl w:ilvl="0" w:tplc="ACF818FC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E27DD7"/>
    <w:multiLevelType w:val="multilevel"/>
    <w:tmpl w:val="EB386FE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40245DC5"/>
    <w:multiLevelType w:val="hybridMultilevel"/>
    <w:tmpl w:val="537C35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3973F85"/>
    <w:multiLevelType w:val="hybridMultilevel"/>
    <w:tmpl w:val="8D74078C"/>
    <w:lvl w:ilvl="0" w:tplc="D6F040A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C1521B"/>
    <w:multiLevelType w:val="hybridMultilevel"/>
    <w:tmpl w:val="BAD070AE"/>
    <w:lvl w:ilvl="0" w:tplc="61987E96">
      <w:start w:val="1"/>
      <w:numFmt w:val="decimal"/>
      <w:lvlText w:val="%1)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5546218"/>
    <w:multiLevelType w:val="hybridMultilevel"/>
    <w:tmpl w:val="8CC6E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F3F770A"/>
    <w:multiLevelType w:val="multilevel"/>
    <w:tmpl w:val="5200573E"/>
    <w:lvl w:ilvl="0">
      <w:start w:val="1"/>
      <w:numFmt w:val="decimal"/>
      <w:pStyle w:val="1"/>
      <w:lvlText w:val="%1."/>
      <w:lvlJc w:val="left"/>
      <w:rPr>
        <w:rFonts w:hint="default"/>
      </w:rPr>
    </w:lvl>
    <w:lvl w:ilvl="1">
      <w:start w:val="1"/>
      <w:numFmt w:val="decimal"/>
      <w:pStyle w:val="2"/>
      <w:lvlText w:val="%1.%2."/>
      <w:lvlJc w:val="left"/>
      <w:rPr>
        <w:rFonts w:hint="default"/>
      </w:rPr>
    </w:lvl>
    <w:lvl w:ilvl="2">
      <w:start w:val="1"/>
      <w:numFmt w:val="decimal"/>
      <w:pStyle w:val="3"/>
      <w:lvlText w:val="%1.%2.%3."/>
      <w:lvlJc w:val="left"/>
      <w:rPr>
        <w:rFonts w:hint="default"/>
      </w:rPr>
    </w:lvl>
    <w:lvl w:ilvl="3">
      <w:start w:val="1"/>
      <w:numFmt w:val="decimal"/>
      <w:pStyle w:val="4"/>
      <w:lvlText w:val="%1.%2.%3.%4."/>
      <w:lvlJc w:val="left"/>
      <w:rPr>
        <w:rFonts w:hint="default"/>
      </w:rPr>
    </w:lvl>
    <w:lvl w:ilvl="4">
      <w:start w:val="1"/>
      <w:numFmt w:val="decimal"/>
      <w:pStyle w:val="5"/>
      <w:lvlText w:val="%1.%2.%3.%4.%5."/>
      <w:lvlJc w:val="left"/>
      <w:rPr>
        <w:rFonts w:hint="default"/>
      </w:rPr>
    </w:lvl>
    <w:lvl w:ilvl="5">
      <w:start w:val="1"/>
      <w:numFmt w:val="decimal"/>
      <w:pStyle w:val="6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rPr>
        <w:rFonts w:hint="default"/>
      </w:rPr>
    </w:lvl>
  </w:abstractNum>
  <w:abstractNum w:abstractNumId="37" w15:restartNumberingAfterBreak="0">
    <w:nsid w:val="54434F7B"/>
    <w:multiLevelType w:val="hybridMultilevel"/>
    <w:tmpl w:val="DB62F96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1439C9"/>
    <w:multiLevelType w:val="hybridMultilevel"/>
    <w:tmpl w:val="2DD84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B42B63"/>
    <w:multiLevelType w:val="hybridMultilevel"/>
    <w:tmpl w:val="064E3636"/>
    <w:lvl w:ilvl="0" w:tplc="FD983B50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BB4669"/>
    <w:multiLevelType w:val="hybridMultilevel"/>
    <w:tmpl w:val="E1C4B5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B8E2588"/>
    <w:multiLevelType w:val="hybridMultilevel"/>
    <w:tmpl w:val="FB82760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E9C58E7"/>
    <w:multiLevelType w:val="multilevel"/>
    <w:tmpl w:val="29F872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3126C00"/>
    <w:multiLevelType w:val="hybridMultilevel"/>
    <w:tmpl w:val="E2C073BA"/>
    <w:lvl w:ilvl="0" w:tplc="241A51C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4D626DE"/>
    <w:multiLevelType w:val="hybridMultilevel"/>
    <w:tmpl w:val="4A2841F2"/>
    <w:lvl w:ilvl="0" w:tplc="3328F050">
      <w:start w:val="1"/>
      <w:numFmt w:val="decimal"/>
      <w:lvlText w:val="%1)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0902F2"/>
    <w:multiLevelType w:val="hybridMultilevel"/>
    <w:tmpl w:val="8C3C5EA4"/>
    <w:lvl w:ilvl="0" w:tplc="271824BE">
      <w:start w:val="1"/>
      <w:numFmt w:val="decimal"/>
      <w:lvlText w:val="%1)"/>
      <w:lvlJc w:val="left"/>
      <w:pPr>
        <w:ind w:left="360" w:hanging="360"/>
      </w:pPr>
      <w:rPr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C30F8E"/>
    <w:multiLevelType w:val="hybridMultilevel"/>
    <w:tmpl w:val="E47E46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5734FF"/>
    <w:multiLevelType w:val="hybridMultilevel"/>
    <w:tmpl w:val="AC861A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120A16"/>
    <w:multiLevelType w:val="hybridMultilevel"/>
    <w:tmpl w:val="4086B6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2F12CB"/>
    <w:multiLevelType w:val="hybridMultilevel"/>
    <w:tmpl w:val="5386991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88F60C8"/>
    <w:multiLevelType w:val="multilevel"/>
    <w:tmpl w:val="275AF0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51" w15:restartNumberingAfterBreak="0">
    <w:nsid w:val="792674F6"/>
    <w:multiLevelType w:val="hybridMultilevel"/>
    <w:tmpl w:val="AEB856D6"/>
    <w:lvl w:ilvl="0" w:tplc="DB0E2ACC">
      <w:start w:val="1"/>
      <w:numFmt w:val="decimal"/>
      <w:lvlText w:val="%1)"/>
      <w:lvlJc w:val="left"/>
      <w:pPr>
        <w:ind w:left="360" w:hanging="360"/>
      </w:pPr>
      <w:rPr>
        <w:color w:val="000000" w:themeColor="text1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A672FF"/>
    <w:multiLevelType w:val="hybridMultilevel"/>
    <w:tmpl w:val="FB3A791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7"/>
  </w:num>
  <w:num w:numId="7">
    <w:abstractNumId w:val="16"/>
  </w:num>
  <w:num w:numId="8">
    <w:abstractNumId w:val="41"/>
  </w:num>
  <w:num w:numId="9">
    <w:abstractNumId w:val="43"/>
  </w:num>
  <w:num w:numId="10">
    <w:abstractNumId w:val="22"/>
  </w:num>
  <w:num w:numId="11">
    <w:abstractNumId w:val="45"/>
  </w:num>
  <w:num w:numId="12">
    <w:abstractNumId w:val="25"/>
  </w:num>
  <w:num w:numId="13">
    <w:abstractNumId w:val="51"/>
  </w:num>
  <w:num w:numId="14">
    <w:abstractNumId w:val="27"/>
  </w:num>
  <w:num w:numId="15">
    <w:abstractNumId w:val="30"/>
  </w:num>
  <w:num w:numId="16">
    <w:abstractNumId w:val="21"/>
  </w:num>
  <w:num w:numId="17">
    <w:abstractNumId w:val="12"/>
  </w:num>
  <w:num w:numId="18">
    <w:abstractNumId w:val="44"/>
  </w:num>
  <w:num w:numId="19">
    <w:abstractNumId w:val="35"/>
  </w:num>
  <w:num w:numId="20">
    <w:abstractNumId w:val="29"/>
  </w:num>
  <w:num w:numId="21">
    <w:abstractNumId w:val="48"/>
  </w:num>
  <w:num w:numId="22">
    <w:abstractNumId w:val="37"/>
  </w:num>
  <w:num w:numId="23">
    <w:abstractNumId w:val="49"/>
  </w:num>
  <w:num w:numId="24">
    <w:abstractNumId w:val="34"/>
  </w:num>
  <w:num w:numId="25">
    <w:abstractNumId w:val="26"/>
  </w:num>
  <w:num w:numId="26">
    <w:abstractNumId w:val="52"/>
  </w:num>
  <w:num w:numId="27">
    <w:abstractNumId w:val="28"/>
  </w:num>
  <w:num w:numId="28">
    <w:abstractNumId w:val="13"/>
  </w:num>
  <w:num w:numId="29">
    <w:abstractNumId w:val="15"/>
  </w:num>
  <w:num w:numId="30">
    <w:abstractNumId w:val="20"/>
  </w:num>
  <w:num w:numId="31">
    <w:abstractNumId w:val="46"/>
  </w:num>
  <w:num w:numId="32">
    <w:abstractNumId w:val="33"/>
  </w:num>
  <w:num w:numId="33">
    <w:abstractNumId w:val="39"/>
  </w:num>
  <w:num w:numId="34">
    <w:abstractNumId w:val="23"/>
  </w:num>
  <w:num w:numId="35">
    <w:abstractNumId w:val="19"/>
  </w:num>
  <w:num w:numId="36">
    <w:abstractNumId w:val="24"/>
  </w:num>
  <w:num w:numId="37">
    <w:abstractNumId w:val="42"/>
  </w:num>
  <w:num w:numId="38">
    <w:abstractNumId w:val="36"/>
    <w:lvlOverride w:ilvl="0">
      <w:startOverride w:val="5"/>
    </w:lvlOverride>
    <w:lvlOverride w:ilvl="1">
      <w:startOverride w:val="3"/>
    </w:lvlOverride>
    <w:lvlOverride w:ilvl="2">
      <w:startOverride w:val="4"/>
    </w:lvlOverride>
  </w:num>
  <w:num w:numId="39">
    <w:abstractNumId w:val="38"/>
  </w:num>
  <w:num w:numId="40">
    <w:abstractNumId w:val="32"/>
  </w:num>
  <w:num w:numId="41">
    <w:abstractNumId w:val="40"/>
  </w:num>
  <w:num w:numId="42">
    <w:abstractNumId w:val="11"/>
  </w:num>
  <w:num w:numId="43">
    <w:abstractNumId w:val="18"/>
  </w:num>
  <w:num w:numId="44">
    <w:abstractNumId w:val="31"/>
  </w:num>
  <w:num w:numId="45">
    <w:abstractNumId w:val="50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F9"/>
    <w:rsid w:val="00015F1E"/>
    <w:rsid w:val="0003145C"/>
    <w:rsid w:val="000371E9"/>
    <w:rsid w:val="000779BA"/>
    <w:rsid w:val="00087EA9"/>
    <w:rsid w:val="000B08D3"/>
    <w:rsid w:val="000B74A3"/>
    <w:rsid w:val="000C22D7"/>
    <w:rsid w:val="000E3359"/>
    <w:rsid w:val="000E3A6F"/>
    <w:rsid w:val="000F1FB6"/>
    <w:rsid w:val="00100719"/>
    <w:rsid w:val="001016F6"/>
    <w:rsid w:val="001C7866"/>
    <w:rsid w:val="00201159"/>
    <w:rsid w:val="00216844"/>
    <w:rsid w:val="002331A4"/>
    <w:rsid w:val="00237795"/>
    <w:rsid w:val="00247D2C"/>
    <w:rsid w:val="00252D5F"/>
    <w:rsid w:val="00274AF4"/>
    <w:rsid w:val="0028342E"/>
    <w:rsid w:val="00287C08"/>
    <w:rsid w:val="002C623B"/>
    <w:rsid w:val="002F0DCF"/>
    <w:rsid w:val="00312F66"/>
    <w:rsid w:val="00353AC9"/>
    <w:rsid w:val="00353CC3"/>
    <w:rsid w:val="003732D9"/>
    <w:rsid w:val="0038306E"/>
    <w:rsid w:val="00387F39"/>
    <w:rsid w:val="003C5312"/>
    <w:rsid w:val="00400452"/>
    <w:rsid w:val="004208D2"/>
    <w:rsid w:val="004316DF"/>
    <w:rsid w:val="0046033D"/>
    <w:rsid w:val="004639DC"/>
    <w:rsid w:val="004739D2"/>
    <w:rsid w:val="0049196F"/>
    <w:rsid w:val="004B7C77"/>
    <w:rsid w:val="004F65FD"/>
    <w:rsid w:val="00504E1F"/>
    <w:rsid w:val="00506B96"/>
    <w:rsid w:val="005271D1"/>
    <w:rsid w:val="005425D8"/>
    <w:rsid w:val="00556A10"/>
    <w:rsid w:val="00571A36"/>
    <w:rsid w:val="00575F91"/>
    <w:rsid w:val="005E16B0"/>
    <w:rsid w:val="0061030A"/>
    <w:rsid w:val="006453F4"/>
    <w:rsid w:val="006A7498"/>
    <w:rsid w:val="006D6773"/>
    <w:rsid w:val="00723193"/>
    <w:rsid w:val="007376E2"/>
    <w:rsid w:val="007C701E"/>
    <w:rsid w:val="007D3C71"/>
    <w:rsid w:val="007F486F"/>
    <w:rsid w:val="00820547"/>
    <w:rsid w:val="00864899"/>
    <w:rsid w:val="008658A8"/>
    <w:rsid w:val="00897DC8"/>
    <w:rsid w:val="008A1F27"/>
    <w:rsid w:val="00977639"/>
    <w:rsid w:val="009E7266"/>
    <w:rsid w:val="00A0392D"/>
    <w:rsid w:val="00A5004A"/>
    <w:rsid w:val="00A50D11"/>
    <w:rsid w:val="00AA33EF"/>
    <w:rsid w:val="00AE638D"/>
    <w:rsid w:val="00AF1AAA"/>
    <w:rsid w:val="00B42619"/>
    <w:rsid w:val="00B431DA"/>
    <w:rsid w:val="00B6609A"/>
    <w:rsid w:val="00B80A2C"/>
    <w:rsid w:val="00B91B13"/>
    <w:rsid w:val="00BB05F9"/>
    <w:rsid w:val="00BC61D4"/>
    <w:rsid w:val="00C66DA8"/>
    <w:rsid w:val="00C72DE9"/>
    <w:rsid w:val="00CB7F73"/>
    <w:rsid w:val="00CD7653"/>
    <w:rsid w:val="00D22301"/>
    <w:rsid w:val="00D2394E"/>
    <w:rsid w:val="00D37EAD"/>
    <w:rsid w:val="00D61228"/>
    <w:rsid w:val="00D67125"/>
    <w:rsid w:val="00D74AC2"/>
    <w:rsid w:val="00D861BA"/>
    <w:rsid w:val="00DB424C"/>
    <w:rsid w:val="00DE07BF"/>
    <w:rsid w:val="00DF7FF9"/>
    <w:rsid w:val="00E00EB8"/>
    <w:rsid w:val="00E37E8B"/>
    <w:rsid w:val="00E84A5C"/>
    <w:rsid w:val="00F01566"/>
    <w:rsid w:val="00F16021"/>
    <w:rsid w:val="00F60B35"/>
    <w:rsid w:val="00F704C2"/>
    <w:rsid w:val="00F73047"/>
    <w:rsid w:val="00FD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D2EF3C17-62C3-4BE8-B127-F025E444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FF9"/>
    <w:pPr>
      <w:ind w:firstLine="708"/>
      <w:jc w:val="both"/>
    </w:pPr>
    <w:rPr>
      <w:sz w:val="24"/>
      <w:szCs w:val="22"/>
    </w:rPr>
  </w:style>
  <w:style w:type="paragraph" w:styleId="1">
    <w:name w:val="heading 1"/>
    <w:basedOn w:val="a"/>
    <w:next w:val="a"/>
    <w:uiPriority w:val="9"/>
    <w:qFormat/>
    <w:rsid w:val="00B32490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FB784E"/>
    <w:pPr>
      <w:numPr>
        <w:ilvl w:val="1"/>
        <w:numId w:val="1"/>
      </w:numPr>
      <w:ind w:firstLine="0"/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2C64AF"/>
    <w:pPr>
      <w:numPr>
        <w:ilvl w:val="2"/>
        <w:numId w:val="1"/>
      </w:numPr>
      <w:ind w:firstLine="0"/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2C64AF"/>
    <w:pPr>
      <w:numPr>
        <w:ilvl w:val="3"/>
        <w:numId w:val="1"/>
      </w:numPr>
      <w:ind w:firstLine="0"/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2C64AF"/>
    <w:pPr>
      <w:keepNext/>
      <w:keepLines/>
      <w:numPr>
        <w:ilvl w:val="4"/>
        <w:numId w:val="1"/>
      </w:numPr>
      <w:spacing w:before="200"/>
      <w:ind w:firstLine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98229F"/>
    <w:pPr>
      <w:keepNext/>
      <w:keepLines/>
      <w:numPr>
        <w:ilvl w:val="5"/>
        <w:numId w:val="1"/>
      </w:numPr>
      <w:spacing w:before="200"/>
      <w:ind w:firstLine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98229F"/>
    <w:pPr>
      <w:keepNext/>
      <w:keepLines/>
      <w:numPr>
        <w:ilvl w:val="6"/>
        <w:numId w:val="1"/>
      </w:numPr>
      <w:spacing w:before="200"/>
      <w:ind w:firstLine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98229F"/>
    <w:pPr>
      <w:keepNext/>
      <w:keepLines/>
      <w:numPr>
        <w:ilvl w:val="7"/>
        <w:numId w:val="1"/>
      </w:numPr>
      <w:spacing w:before="200"/>
      <w:ind w:firstLine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98229F"/>
    <w:pPr>
      <w:keepNext/>
      <w:keepLines/>
      <w:numPr>
        <w:ilvl w:val="8"/>
        <w:numId w:val="1"/>
      </w:numPr>
      <w:spacing w:before="200"/>
      <w:ind w:firstLine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qFormat/>
    <w:rsid w:val="00506B96"/>
    <w:pPr>
      <w:jc w:val="both"/>
    </w:pPr>
    <w:rPr>
      <w:sz w:val="24"/>
      <w:szCs w:val="22"/>
    </w:rPr>
  </w:style>
  <w:style w:type="paragraph" w:customStyle="1" w:styleId="heading1unnumbered">
    <w:name w:val="heading 1 unnumbered"/>
    <w:basedOn w:val="a"/>
    <w:next w:val="a"/>
    <w:uiPriority w:val="9"/>
    <w:qFormat/>
    <w:rsid w:val="00B32490"/>
    <w:pPr>
      <w:keepNext/>
      <w:keepLines/>
      <w:spacing w:before="240"/>
      <w:ind w:firstLine="0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qFormat/>
    <w:rsid w:val="00D67125"/>
    <w:pPr>
      <w:spacing w:before="120" w:after="120"/>
      <w:ind w:firstLine="0"/>
      <w:outlineLvl w:val="0"/>
    </w:pPr>
  </w:style>
  <w:style w:type="paragraph" w:customStyle="1" w:styleId="heading1normalunnumbered">
    <w:name w:val="heading 1 normal unnumbered"/>
    <w:basedOn w:val="a"/>
    <w:next w:val="a"/>
    <w:link w:val="10"/>
    <w:uiPriority w:val="9"/>
    <w:qFormat/>
    <w:rsid w:val="00B32490"/>
    <w:pPr>
      <w:spacing w:before="120" w:after="120"/>
      <w:outlineLvl w:val="0"/>
    </w:pPr>
    <w:rPr>
      <w:sz w:val="22"/>
    </w:rPr>
  </w:style>
  <w:style w:type="character" w:customStyle="1" w:styleId="10">
    <w:name w:val="Заголовок 1 Знак"/>
    <w:basedOn w:val="a0"/>
    <w:link w:val="heading1normalunnumbered"/>
    <w:uiPriority w:val="9"/>
    <w:rsid w:val="00B32490"/>
    <w:rPr>
      <w:rFonts w:ascii="Times New Roman" w:hAnsi="Times New Roman"/>
      <w:b/>
      <w:bCs/>
      <w:sz w:val="24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FB784E"/>
    <w:rPr>
      <w:rFonts w:ascii="Times New Roman" w:hAnsi="Times New Roman"/>
      <w:bCs/>
      <w:sz w:val="20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C64AF"/>
    <w:rPr>
      <w:rFonts w:ascii="Times New Roman" w:hAnsi="Times New Roman"/>
      <w:bCs/>
      <w:sz w:val="20"/>
      <w:lang w:val="ru-RU"/>
    </w:rPr>
  </w:style>
  <w:style w:type="character" w:customStyle="1" w:styleId="40">
    <w:name w:val="Заголовок 4 Знак"/>
    <w:basedOn w:val="a0"/>
    <w:link w:val="4"/>
    <w:uiPriority w:val="9"/>
    <w:rsid w:val="002C64AF"/>
    <w:rPr>
      <w:rFonts w:ascii="Times New Roman" w:hAnsi="Times New Roman"/>
      <w:bCs/>
      <w:iCs/>
      <w:sz w:val="20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2C64AF"/>
    <w:rPr>
      <w:sz w:val="20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98229F"/>
    <w:rPr>
      <w:i/>
      <w:iCs/>
      <w:color w:val="243F60"/>
      <w:sz w:val="20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98229F"/>
    <w:rPr>
      <w:i/>
      <w:iCs/>
      <w:color w:val="404040"/>
      <w:sz w:val="20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98229F"/>
    <w:rPr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9"/>
    <w:uiPriority w:val="9"/>
    <w:semiHidden/>
    <w:rsid w:val="0098229F"/>
    <w:rPr>
      <w:i/>
      <w:iCs/>
      <w:color w:val="404040"/>
      <w:sz w:val="20"/>
      <w:szCs w:val="20"/>
      <w:lang w:val="ru-RU"/>
    </w:rPr>
  </w:style>
  <w:style w:type="paragraph" w:styleId="a3">
    <w:name w:val="caption"/>
    <w:basedOn w:val="a"/>
    <w:next w:val="a"/>
    <w:uiPriority w:val="35"/>
    <w:qFormat/>
    <w:rsid w:val="0098229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F7FF9"/>
    <w:pPr>
      <w:keepNext/>
      <w:keepLines/>
      <w:contextualSpacing/>
      <w:jc w:val="center"/>
      <w:outlineLvl w:val="0"/>
    </w:pPr>
    <w:rPr>
      <w:b/>
      <w:spacing w:val="5"/>
      <w:kern w:val="28"/>
      <w:szCs w:val="52"/>
    </w:rPr>
  </w:style>
  <w:style w:type="character" w:customStyle="1" w:styleId="a5">
    <w:name w:val="Название Знак"/>
    <w:basedOn w:val="a0"/>
    <w:link w:val="a4"/>
    <w:uiPriority w:val="10"/>
    <w:rsid w:val="00DF7FF9"/>
    <w:rPr>
      <w:b/>
      <w:spacing w:val="5"/>
      <w:kern w:val="28"/>
      <w:sz w:val="24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229F"/>
    <w:pPr>
      <w:numPr>
        <w:ilvl w:val="1"/>
      </w:numPr>
      <w:ind w:firstLine="708"/>
    </w:pPr>
    <w:rPr>
      <w:i/>
      <w:iCs/>
      <w:color w:val="4F81BD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229F"/>
    <w:rPr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229F"/>
    <w:rPr>
      <w:b/>
      <w:bCs/>
    </w:rPr>
  </w:style>
  <w:style w:type="character" w:styleId="a9">
    <w:name w:val="Emphasis"/>
    <w:basedOn w:val="a0"/>
    <w:uiPriority w:val="20"/>
    <w:qFormat/>
    <w:rsid w:val="0098229F"/>
    <w:rPr>
      <w:i/>
      <w:iCs/>
    </w:rPr>
  </w:style>
  <w:style w:type="paragraph" w:styleId="aa">
    <w:name w:val="No Spacing"/>
    <w:uiPriority w:val="1"/>
    <w:qFormat/>
    <w:rsid w:val="0098229F"/>
    <w:rPr>
      <w:sz w:val="22"/>
      <w:szCs w:val="22"/>
    </w:rPr>
  </w:style>
  <w:style w:type="paragraph" w:styleId="ab">
    <w:name w:val="List Paragraph"/>
    <w:basedOn w:val="a"/>
    <w:uiPriority w:val="34"/>
    <w:qFormat/>
    <w:rsid w:val="0098229F"/>
    <w:pPr>
      <w:contextualSpacing/>
      <w:jc w:val="left"/>
    </w:pPr>
  </w:style>
  <w:style w:type="paragraph" w:styleId="21">
    <w:name w:val="Quote"/>
    <w:basedOn w:val="a"/>
    <w:next w:val="a"/>
    <w:uiPriority w:val="29"/>
    <w:qFormat/>
    <w:rsid w:val="0098229F"/>
    <w:rPr>
      <w:i/>
      <w:iCs/>
      <w:color w:val="8064A2"/>
    </w:rPr>
  </w:style>
  <w:style w:type="paragraph" w:customStyle="1" w:styleId="DeletedPlaceholder">
    <w:name w:val="DeletedPlaceholder"/>
    <w:basedOn w:val="a"/>
    <w:next w:val="a"/>
    <w:link w:val="DeletedPlaceholder0"/>
    <w:uiPriority w:val="29"/>
    <w:qFormat/>
    <w:rsid w:val="00EB0599"/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B0599"/>
    <w:rPr>
      <w:rFonts w:ascii="Times New Roman" w:hAnsi="Times New Roman"/>
      <w:i/>
      <w:iCs/>
      <w:color w:val="FF3F1F"/>
    </w:rPr>
  </w:style>
  <w:style w:type="paragraph" w:customStyle="1" w:styleId="Warning">
    <w:name w:val="Warning"/>
    <w:basedOn w:val="a"/>
    <w:next w:val="a"/>
    <w:link w:val="22"/>
    <w:uiPriority w:val="29"/>
    <w:qFormat/>
    <w:rsid w:val="0098229F"/>
    <w:rPr>
      <w:i/>
      <w:iCs/>
      <w:color w:val="E36C0A"/>
    </w:rPr>
  </w:style>
  <w:style w:type="character" w:customStyle="1" w:styleId="22">
    <w:name w:val="Цитата 2 Знак"/>
    <w:basedOn w:val="a0"/>
    <w:link w:val="Warning"/>
    <w:uiPriority w:val="29"/>
    <w:rsid w:val="009822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822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98229F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98229F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98229F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98229F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98229F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9822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8229F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222923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2292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256A2F"/>
    <w:pPr>
      <w:tabs>
        <w:tab w:val="center" w:pos="4677"/>
        <w:tab w:val="right" w:pos="9355"/>
      </w:tabs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256A2F"/>
    <w:rPr>
      <w:rFonts w:ascii="Times New Roman" w:hAnsi="Times New Roman"/>
      <w:sz w:val="16"/>
      <w:lang w:val="ru-RU"/>
    </w:rPr>
  </w:style>
  <w:style w:type="paragraph" w:styleId="af8">
    <w:name w:val="footer"/>
    <w:basedOn w:val="a"/>
    <w:link w:val="af9"/>
    <w:uiPriority w:val="99"/>
    <w:unhideWhenUsed/>
    <w:rsid w:val="00256A2F"/>
    <w:pPr>
      <w:tabs>
        <w:tab w:val="center" w:pos="4677"/>
        <w:tab w:val="right" w:pos="9355"/>
      </w:tabs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256A2F"/>
    <w:rPr>
      <w:rFonts w:ascii="Times New Roman" w:hAnsi="Times New Roman"/>
      <w:sz w:val="16"/>
      <w:lang w:val="ru-RU"/>
    </w:rPr>
  </w:style>
  <w:style w:type="character" w:styleId="afa">
    <w:name w:val="Hyperlink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1BA"/>
  </w:style>
  <w:style w:type="paragraph" w:styleId="afb">
    <w:name w:val="Body Text"/>
    <w:basedOn w:val="a"/>
    <w:link w:val="afc"/>
    <w:rsid w:val="00506B96"/>
    <w:pPr>
      <w:ind w:firstLine="0"/>
      <w:jc w:val="center"/>
    </w:pPr>
    <w:rPr>
      <w:sz w:val="28"/>
      <w:szCs w:val="20"/>
    </w:rPr>
  </w:style>
  <w:style w:type="character" w:customStyle="1" w:styleId="afc">
    <w:name w:val="Основной текст Знак"/>
    <w:basedOn w:val="a0"/>
    <w:link w:val="afb"/>
    <w:rsid w:val="00506B96"/>
    <w:rPr>
      <w:sz w:val="28"/>
    </w:rPr>
  </w:style>
  <w:style w:type="character" w:customStyle="1" w:styleId="afd">
    <w:name w:val="Сноска_"/>
    <w:basedOn w:val="a0"/>
    <w:link w:val="afe"/>
    <w:rsid w:val="00DB424C"/>
    <w:rPr>
      <w:sz w:val="12"/>
      <w:szCs w:val="12"/>
      <w:shd w:val="clear" w:color="auto" w:fill="FFFFFF"/>
    </w:rPr>
  </w:style>
  <w:style w:type="character" w:customStyle="1" w:styleId="23">
    <w:name w:val="Сноска (2)_"/>
    <w:basedOn w:val="a0"/>
    <w:link w:val="24"/>
    <w:rsid w:val="00DB424C"/>
    <w:rPr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DB424C"/>
    <w:pPr>
      <w:widowControl w:val="0"/>
      <w:shd w:val="clear" w:color="auto" w:fill="FFFFFF"/>
      <w:spacing w:line="140" w:lineRule="exact"/>
      <w:ind w:firstLine="0"/>
    </w:pPr>
    <w:rPr>
      <w:sz w:val="12"/>
      <w:szCs w:val="12"/>
    </w:rPr>
  </w:style>
  <w:style w:type="paragraph" w:customStyle="1" w:styleId="24">
    <w:name w:val="Сноска (2)"/>
    <w:basedOn w:val="a"/>
    <w:link w:val="23"/>
    <w:rsid w:val="00DB424C"/>
    <w:pPr>
      <w:widowControl w:val="0"/>
      <w:shd w:val="clear" w:color="auto" w:fill="FFFFFF"/>
      <w:spacing w:line="0" w:lineRule="atLeast"/>
      <w:ind w:firstLine="0"/>
      <w:jc w:val="center"/>
    </w:pPr>
    <w:rPr>
      <w:sz w:val="17"/>
      <w:szCs w:val="17"/>
    </w:rPr>
  </w:style>
  <w:style w:type="paragraph" w:customStyle="1" w:styleId="25">
    <w:name w:val="Основной текст2"/>
    <w:basedOn w:val="a"/>
    <w:rsid w:val="00DB424C"/>
    <w:pPr>
      <w:widowControl w:val="0"/>
      <w:shd w:val="clear" w:color="auto" w:fill="FFFFFF"/>
      <w:spacing w:line="193" w:lineRule="exact"/>
      <w:ind w:firstLine="0"/>
    </w:pPr>
    <w:rPr>
      <w:color w:val="000000"/>
      <w:sz w:val="17"/>
      <w:szCs w:val="17"/>
    </w:rPr>
  </w:style>
  <w:style w:type="character" w:customStyle="1" w:styleId="31">
    <w:name w:val="Сноска (3)_"/>
    <w:basedOn w:val="a0"/>
    <w:link w:val="32"/>
    <w:rsid w:val="00DB424C"/>
    <w:rPr>
      <w:i/>
      <w:iCs/>
      <w:sz w:val="17"/>
      <w:szCs w:val="17"/>
      <w:shd w:val="clear" w:color="auto" w:fill="FFFFFF"/>
    </w:rPr>
  </w:style>
  <w:style w:type="paragraph" w:customStyle="1" w:styleId="32">
    <w:name w:val="Сноска (3)"/>
    <w:basedOn w:val="a"/>
    <w:link w:val="31"/>
    <w:rsid w:val="00DB424C"/>
    <w:pPr>
      <w:widowControl w:val="0"/>
      <w:shd w:val="clear" w:color="auto" w:fill="FFFFFF"/>
      <w:spacing w:line="0" w:lineRule="atLeast"/>
      <w:ind w:firstLine="0"/>
      <w:jc w:val="right"/>
    </w:pPr>
    <w:rPr>
      <w:i/>
      <w:iCs/>
      <w:sz w:val="17"/>
      <w:szCs w:val="17"/>
    </w:rPr>
  </w:style>
  <w:style w:type="character" w:customStyle="1" w:styleId="aff">
    <w:name w:val="Основной текст + Полужирный"/>
    <w:basedOn w:val="a0"/>
    <w:rsid w:val="00DB42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12001015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6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 на оказание услуг № ____</vt:lpstr>
    </vt:vector>
  </TitlesOfParts>
  <Company>SPecialiST RePack</Company>
  <LinksUpToDate>false</LinksUpToDate>
  <CharactersWithSpaces>15094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 на оказание услуг № ____</dc:title>
  <dc:creator>Alexandr N. Sandakov</dc:creator>
  <dc:description>Консультант Плюс - Конструктор Договоров</dc:description>
  <cp:lastModifiedBy>Данилова Татьяна Владимировна</cp:lastModifiedBy>
  <cp:revision>49</cp:revision>
  <cp:lastPrinted>2018-04-13T08:20:00Z</cp:lastPrinted>
  <dcterms:created xsi:type="dcterms:W3CDTF">2014-08-28T03:17:00Z</dcterms:created>
  <dcterms:modified xsi:type="dcterms:W3CDTF">2018-04-13T08:27:00Z</dcterms:modified>
</cp:coreProperties>
</file>